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ED1E6" w14:textId="77777777" w:rsidR="00CF3BFD" w:rsidRDefault="00CF3BFD">
      <w:pPr>
        <w:pStyle w:val="GvdeMetni"/>
        <w:ind w:left="0" w:firstLine="0"/>
        <w:jc w:val="left"/>
        <w:rPr>
          <w:sz w:val="18"/>
        </w:rPr>
      </w:pPr>
      <w:bookmarkStart w:id="0" w:name="_GoBack"/>
      <w:bookmarkEnd w:id="0"/>
    </w:p>
    <w:p w14:paraId="62D73EB1" w14:textId="77777777" w:rsidR="00CF3BFD" w:rsidRDefault="00CF3BFD">
      <w:pPr>
        <w:pStyle w:val="GvdeMetni"/>
        <w:spacing w:before="94"/>
        <w:ind w:left="0" w:firstLine="0"/>
        <w:jc w:val="left"/>
        <w:rPr>
          <w:sz w:val="18"/>
        </w:rPr>
      </w:pPr>
    </w:p>
    <w:p w14:paraId="2F6FA9D4" w14:textId="3ED0E7F9" w:rsidR="00CF3BFD" w:rsidRDefault="00BF000E">
      <w:pPr>
        <w:pStyle w:val="Balk1"/>
        <w:spacing w:before="68" w:line="251" w:lineRule="exact"/>
        <w:ind w:left="480"/>
        <w:jc w:val="both"/>
        <w:rPr>
          <w:u w:val="none"/>
        </w:rPr>
      </w:pPr>
      <w:r>
        <w:rPr>
          <w:u w:val="thick"/>
        </w:rPr>
        <w:t>Ö</w:t>
      </w:r>
      <w:r w:rsidR="00C73FEB">
        <w:rPr>
          <w:u w:val="thick"/>
        </w:rPr>
        <w:t>RETMENLER</w:t>
      </w:r>
      <w:r w:rsidR="00C73FEB">
        <w:rPr>
          <w:spacing w:val="-10"/>
          <w:u w:val="thick"/>
        </w:rPr>
        <w:t xml:space="preserve"> </w:t>
      </w:r>
      <w:r w:rsidR="00C73FEB">
        <w:rPr>
          <w:u w:val="thick"/>
        </w:rPr>
        <w:t>KURULU</w:t>
      </w:r>
      <w:r w:rsidR="00C73FEB">
        <w:rPr>
          <w:spacing w:val="-9"/>
          <w:u w:val="thick"/>
        </w:rPr>
        <w:t xml:space="preserve"> </w:t>
      </w:r>
      <w:r w:rsidR="00C73FEB">
        <w:rPr>
          <w:u w:val="thick"/>
        </w:rPr>
        <w:t>GÜNDEM</w:t>
      </w:r>
      <w:r w:rsidR="00C73FEB">
        <w:rPr>
          <w:spacing w:val="-8"/>
          <w:u w:val="thick"/>
        </w:rPr>
        <w:t xml:space="preserve"> </w:t>
      </w:r>
      <w:r w:rsidR="00C73FEB">
        <w:rPr>
          <w:spacing w:val="-2"/>
          <w:u w:val="thick"/>
        </w:rPr>
        <w:t>MADDELERİ:</w:t>
      </w:r>
    </w:p>
    <w:p w14:paraId="69D302CE" w14:textId="77777777" w:rsidR="00CF3BFD" w:rsidRDefault="00C73FEB">
      <w:pPr>
        <w:pStyle w:val="ListeParagraf"/>
        <w:numPr>
          <w:ilvl w:val="0"/>
          <w:numId w:val="3"/>
        </w:numPr>
        <w:tabs>
          <w:tab w:val="left" w:pos="849"/>
        </w:tabs>
        <w:spacing w:line="251" w:lineRule="exact"/>
        <w:ind w:left="849" w:hanging="424"/>
        <w:rPr>
          <w:b/>
        </w:rPr>
      </w:pPr>
      <w:r>
        <w:t>Açılış</w:t>
      </w:r>
      <w:r>
        <w:rPr>
          <w:spacing w:val="-3"/>
        </w:rPr>
        <w:t xml:space="preserve"> </w:t>
      </w:r>
      <w:r>
        <w:t>ve</w:t>
      </w:r>
      <w:r>
        <w:rPr>
          <w:spacing w:val="-2"/>
        </w:rPr>
        <w:t xml:space="preserve"> yoklama</w:t>
      </w:r>
    </w:p>
    <w:p w14:paraId="5F1F7C0A" w14:textId="77777777" w:rsidR="00CF3BFD" w:rsidRDefault="00C73FEB">
      <w:pPr>
        <w:pStyle w:val="ListeParagraf"/>
        <w:numPr>
          <w:ilvl w:val="0"/>
          <w:numId w:val="3"/>
        </w:numPr>
        <w:tabs>
          <w:tab w:val="left" w:pos="848"/>
        </w:tabs>
        <w:ind w:left="141" w:right="147" w:firstLine="283"/>
        <w:rPr>
          <w:b/>
        </w:rPr>
      </w:pPr>
      <w:r>
        <w:t>Ulu Önder Mustafa Kemal Atatürk ve Ebediyete intikal etmiş Türk büyükleri adına Saygı duruşu ve İstiklâl marşının okunması</w:t>
      </w:r>
    </w:p>
    <w:p w14:paraId="55E6785A" w14:textId="77777777" w:rsidR="00CF3BFD" w:rsidRDefault="00C73FEB">
      <w:pPr>
        <w:pStyle w:val="ListeParagraf"/>
        <w:numPr>
          <w:ilvl w:val="0"/>
          <w:numId w:val="3"/>
        </w:numPr>
        <w:tabs>
          <w:tab w:val="left" w:pos="848"/>
        </w:tabs>
        <w:ind w:left="141" w:right="138" w:firstLine="283"/>
        <w:rPr>
          <w:b/>
          <w:color w:val="FF0000"/>
        </w:rPr>
      </w:pPr>
      <w:r>
        <w:t xml:space="preserve">2024-2025 Öğretim yılında yapılacak öğretmenler kurulu ve diğer toplantılarında görev alacak (iki asil, iki yedek) kurul yazmanının seçimi. </w:t>
      </w:r>
      <w:r>
        <w:rPr>
          <w:color w:val="FF0000"/>
        </w:rPr>
        <w:t>(Sene başı belirlenen</w:t>
      </w:r>
      <w:r>
        <w:rPr>
          <w:color w:val="FF0000"/>
          <w:spacing w:val="-1"/>
        </w:rPr>
        <w:t xml:space="preserve"> </w:t>
      </w:r>
      <w:r>
        <w:rPr>
          <w:color w:val="FF0000"/>
        </w:rPr>
        <w:t>üyelerden ayrılan varsa yerine yeni üyenin belirlenmesi yoksa aynı üyeler ile devam edilmesi)</w:t>
      </w:r>
    </w:p>
    <w:p w14:paraId="05A4040B" w14:textId="77777777" w:rsidR="00CF3BFD" w:rsidRDefault="00C73FEB">
      <w:pPr>
        <w:pStyle w:val="ListeParagraf"/>
        <w:numPr>
          <w:ilvl w:val="0"/>
          <w:numId w:val="3"/>
        </w:numPr>
        <w:tabs>
          <w:tab w:val="left" w:pos="848"/>
        </w:tabs>
        <w:ind w:left="141" w:right="136" w:firstLine="283"/>
        <w:rPr>
          <w:b/>
          <w:color w:val="FF0000"/>
        </w:rPr>
      </w:pPr>
      <w:proofErr w:type="gramStart"/>
      <w:r>
        <w:t xml:space="preserve">Bakanlığımızın 14 Ağustos 2024 tarihli ve 2024/53 sayılı “2024-2025 Eğitim ve Öğretim Yılına İlişkin İş ve İşlemler” konulu genelgesi öncelikli gündem maddesi olmak üzere ilgili mevzuat doğrultusunda hazırlanan öğretmenler kurulu gündem maddelerinin okunması, eklenecek ve çıkarılacak maddelerin görüşülmesi varsa tekliflerin değerlendirilmesi, </w:t>
      </w:r>
      <w:hyperlink r:id="rId5">
        <w:r>
          <w:rPr>
            <w:rFonts w:ascii="Calibri" w:hAnsi="Calibri"/>
            <w:b/>
          </w:rPr>
          <w:t xml:space="preserve">2024-2025 Eğitim ve Öğretim Yılı Türkiye Yüzyılı Maarif </w:t>
        </w:r>
        <w:proofErr w:type="spellStart"/>
        <w:r>
          <w:rPr>
            <w:rFonts w:ascii="Calibri" w:hAnsi="Calibri"/>
            <w:b/>
          </w:rPr>
          <w:t>Modeli'ne</w:t>
        </w:r>
        <w:proofErr w:type="spellEnd"/>
        <w:r>
          <w:rPr>
            <w:rFonts w:ascii="Calibri" w:hAnsi="Calibri"/>
            <w:b/>
          </w:rPr>
          <w:t xml:space="preserve"> İlişkin İş ve</w:t>
        </w:r>
      </w:hyperlink>
      <w:r>
        <w:rPr>
          <w:rFonts w:ascii="Calibri" w:hAnsi="Calibri"/>
          <w:b/>
          <w:spacing w:val="40"/>
        </w:rPr>
        <w:t xml:space="preserve"> </w:t>
      </w:r>
      <w:hyperlink r:id="rId6">
        <w:r>
          <w:rPr>
            <w:rFonts w:ascii="Calibri" w:hAnsi="Calibri"/>
            <w:b/>
          </w:rPr>
          <w:t>İşlemler (Genelge 2024/54)</w:t>
        </w:r>
      </w:hyperlink>
      <w:r>
        <w:rPr>
          <w:b/>
        </w:rPr>
        <w:t xml:space="preserve">- </w:t>
      </w:r>
      <w:hyperlink r:id="rId7">
        <w:r>
          <w:rPr>
            <w:rFonts w:ascii="Calibri" w:hAnsi="Calibri"/>
            <w:b/>
          </w:rPr>
          <w:t>24 Kasım Öğretmenler Günü (Genelge 2024/55)</w:t>
        </w:r>
      </w:hyperlink>
      <w:r>
        <w:rPr>
          <w:b/>
        </w:rPr>
        <w:t xml:space="preserve">- </w:t>
      </w:r>
      <w:hyperlink r:id="rId8">
        <w:r>
          <w:rPr>
            <w:rFonts w:ascii="Calibri" w:hAnsi="Calibri"/>
            <w:b/>
          </w:rPr>
          <w:t>Okullarda Şiddetin Önlenmesi</w:t>
        </w:r>
      </w:hyperlink>
      <w:r>
        <w:rPr>
          <w:rFonts w:ascii="Calibri" w:hAnsi="Calibri"/>
          <w:b/>
        </w:rPr>
        <w:t xml:space="preserve"> </w:t>
      </w:r>
      <w:hyperlink r:id="rId9">
        <w:r>
          <w:rPr>
            <w:rFonts w:ascii="Calibri" w:hAnsi="Calibri"/>
            <w:b/>
          </w:rPr>
          <w:t>Genelgesi</w:t>
        </w:r>
        <w:r>
          <w:rPr>
            <w:rFonts w:ascii="Calibri" w:hAnsi="Calibri"/>
            <w:b/>
            <w:spacing w:val="-1"/>
          </w:rPr>
          <w:t xml:space="preserve"> </w:t>
        </w:r>
        <w:r>
          <w:rPr>
            <w:rFonts w:ascii="Calibri" w:hAnsi="Calibri"/>
            <w:b/>
          </w:rPr>
          <w:t>(Genelge</w:t>
        </w:r>
        <w:r>
          <w:rPr>
            <w:rFonts w:ascii="Calibri" w:hAnsi="Calibri"/>
            <w:b/>
            <w:spacing w:val="-2"/>
          </w:rPr>
          <w:t xml:space="preserve"> </w:t>
        </w:r>
        <w:r>
          <w:rPr>
            <w:rFonts w:ascii="Calibri" w:hAnsi="Calibri"/>
            <w:b/>
          </w:rPr>
          <w:t>2024/56)</w:t>
        </w:r>
      </w:hyperlink>
      <w:r>
        <w:rPr>
          <w:b/>
        </w:rPr>
        <w:t xml:space="preserve">- </w:t>
      </w:r>
      <w:hyperlink r:id="rId10">
        <w:r>
          <w:rPr>
            <w:rFonts w:ascii="Calibri" w:hAnsi="Calibri"/>
            <w:b/>
          </w:rPr>
          <w:t>İhtiyaç</w:t>
        </w:r>
        <w:r>
          <w:rPr>
            <w:rFonts w:ascii="Calibri" w:hAnsi="Calibri"/>
            <w:b/>
            <w:spacing w:val="-2"/>
          </w:rPr>
          <w:t xml:space="preserve"> </w:t>
        </w:r>
        <w:r>
          <w:rPr>
            <w:rFonts w:ascii="Calibri" w:hAnsi="Calibri"/>
            <w:b/>
          </w:rPr>
          <w:t>ve</w:t>
        </w:r>
        <w:r>
          <w:rPr>
            <w:rFonts w:ascii="Calibri" w:hAnsi="Calibri"/>
            <w:b/>
            <w:spacing w:val="-2"/>
          </w:rPr>
          <w:t xml:space="preserve"> </w:t>
        </w:r>
        <w:r>
          <w:rPr>
            <w:rFonts w:ascii="Calibri" w:hAnsi="Calibri"/>
            <w:b/>
          </w:rPr>
          <w:t>Norm</w:t>
        </w:r>
        <w:r>
          <w:rPr>
            <w:rFonts w:ascii="Calibri" w:hAnsi="Calibri"/>
            <w:b/>
            <w:spacing w:val="-1"/>
          </w:rPr>
          <w:t xml:space="preserve"> </w:t>
        </w:r>
        <w:r>
          <w:rPr>
            <w:rFonts w:ascii="Calibri" w:hAnsi="Calibri"/>
            <w:b/>
          </w:rPr>
          <w:t>Kadro</w:t>
        </w:r>
        <w:r>
          <w:rPr>
            <w:rFonts w:ascii="Calibri" w:hAnsi="Calibri"/>
            <w:b/>
            <w:spacing w:val="-2"/>
          </w:rPr>
          <w:t xml:space="preserve"> </w:t>
        </w:r>
        <w:r>
          <w:rPr>
            <w:rFonts w:ascii="Calibri" w:hAnsi="Calibri"/>
            <w:b/>
          </w:rPr>
          <w:t>Fazlası</w:t>
        </w:r>
        <w:r>
          <w:rPr>
            <w:rFonts w:ascii="Calibri" w:hAnsi="Calibri"/>
            <w:b/>
            <w:spacing w:val="-1"/>
          </w:rPr>
          <w:t xml:space="preserve"> </w:t>
        </w:r>
        <w:r>
          <w:rPr>
            <w:rFonts w:ascii="Calibri" w:hAnsi="Calibri"/>
            <w:b/>
          </w:rPr>
          <w:t>Öğretmenler</w:t>
        </w:r>
        <w:r>
          <w:rPr>
            <w:rFonts w:ascii="Calibri" w:hAnsi="Calibri"/>
            <w:b/>
            <w:spacing w:val="-1"/>
          </w:rPr>
          <w:t xml:space="preserve"> </w:t>
        </w:r>
        <w:r>
          <w:rPr>
            <w:rFonts w:ascii="Calibri" w:hAnsi="Calibri"/>
            <w:b/>
          </w:rPr>
          <w:t>(Genelge</w:t>
        </w:r>
        <w:r>
          <w:rPr>
            <w:rFonts w:ascii="Calibri" w:hAnsi="Calibri"/>
            <w:b/>
            <w:spacing w:val="-2"/>
          </w:rPr>
          <w:t xml:space="preserve"> </w:t>
        </w:r>
        <w:r>
          <w:rPr>
            <w:rFonts w:ascii="Calibri" w:hAnsi="Calibri"/>
            <w:b/>
          </w:rPr>
          <w:t>2024/57)</w:t>
        </w:r>
      </w:hyperlink>
      <w:r>
        <w:rPr>
          <w:rFonts w:ascii="Calibri" w:hAnsi="Calibri"/>
          <w:b/>
        </w:rPr>
        <w:t xml:space="preserve"> </w:t>
      </w:r>
      <w:r>
        <w:rPr>
          <w:b/>
        </w:rPr>
        <w:t>-</w:t>
      </w:r>
      <w:r>
        <w:rPr>
          <w:b/>
          <w:spacing w:val="80"/>
          <w:w w:val="150"/>
        </w:rPr>
        <w:t xml:space="preserve"> </w:t>
      </w:r>
      <w:r>
        <w:rPr>
          <w:color w:val="FF0000"/>
        </w:rPr>
        <w:t>( Genelge ve yazı açıklamaları kapsamında genel hatırlatma bilgilendirme yapılması.)</w:t>
      </w:r>
      <w:proofErr w:type="gramEnd"/>
    </w:p>
    <w:p w14:paraId="003BCA54" w14:textId="483C09B8" w:rsidR="00CF3BFD" w:rsidRDefault="00C73FEB">
      <w:pPr>
        <w:pStyle w:val="ListeParagraf"/>
        <w:numPr>
          <w:ilvl w:val="0"/>
          <w:numId w:val="3"/>
        </w:numPr>
        <w:tabs>
          <w:tab w:val="left" w:pos="848"/>
        </w:tabs>
        <w:spacing w:before="1"/>
        <w:ind w:left="141" w:right="142" w:firstLine="283"/>
        <w:rPr>
          <w:b/>
        </w:rPr>
      </w:pPr>
      <w:r>
        <w:t xml:space="preserve">Okul Müdürü </w:t>
      </w:r>
      <w:r w:rsidR="00A578A4" w:rsidRPr="00A578A4">
        <w:t xml:space="preserve">Nurşen </w:t>
      </w:r>
      <w:proofErr w:type="spellStart"/>
      <w:r w:rsidR="00A578A4" w:rsidRPr="00A578A4">
        <w:t>SALUR’un</w:t>
      </w:r>
      <w:proofErr w:type="spellEnd"/>
      <w:r w:rsidR="00A578A4" w:rsidRPr="00A578A4">
        <w:t xml:space="preserve"> </w:t>
      </w:r>
      <w:r>
        <w:t xml:space="preserve">sunuş ve açılış konuşması. Yarıyıl Tatil süresince gelen yazıların, Yeni Göreve başlayan ve ayrılan arkadaşların bilgilendirilmesi. Müdür Yardımcılarının görev dağılımları hakkında bilgi </w:t>
      </w:r>
      <w:r>
        <w:rPr>
          <w:spacing w:val="-2"/>
        </w:rPr>
        <w:t>verilmesi,</w:t>
      </w:r>
    </w:p>
    <w:p w14:paraId="10CDB210" w14:textId="77777777" w:rsidR="00CF3BFD" w:rsidRDefault="00C73FEB">
      <w:pPr>
        <w:pStyle w:val="ListeParagraf"/>
        <w:numPr>
          <w:ilvl w:val="0"/>
          <w:numId w:val="3"/>
        </w:numPr>
        <w:tabs>
          <w:tab w:val="left" w:pos="850"/>
        </w:tabs>
        <w:spacing w:line="252" w:lineRule="exact"/>
        <w:ind w:hanging="425"/>
        <w:rPr>
          <w:b/>
        </w:rPr>
      </w:pPr>
      <w:r>
        <w:t>Eğitimle</w:t>
      </w:r>
      <w:r>
        <w:rPr>
          <w:spacing w:val="-6"/>
        </w:rPr>
        <w:t xml:space="preserve"> </w:t>
      </w:r>
      <w:r>
        <w:t>ilgili</w:t>
      </w:r>
      <w:r>
        <w:rPr>
          <w:spacing w:val="-7"/>
        </w:rPr>
        <w:t xml:space="preserve"> </w:t>
      </w:r>
      <w:r>
        <w:t>anayasa,</w:t>
      </w:r>
      <w:r>
        <w:rPr>
          <w:spacing w:val="-6"/>
        </w:rPr>
        <w:t xml:space="preserve"> </w:t>
      </w:r>
      <w:r>
        <w:t>kanun</w:t>
      </w:r>
      <w:r>
        <w:rPr>
          <w:spacing w:val="-5"/>
        </w:rPr>
        <w:t xml:space="preserve"> </w:t>
      </w:r>
      <w:r>
        <w:t>ve</w:t>
      </w:r>
      <w:r>
        <w:rPr>
          <w:spacing w:val="-6"/>
        </w:rPr>
        <w:t xml:space="preserve"> </w:t>
      </w:r>
      <w:r>
        <w:t>yönetmeliklerin</w:t>
      </w:r>
      <w:r>
        <w:rPr>
          <w:spacing w:val="-5"/>
        </w:rPr>
        <w:t xml:space="preserve"> </w:t>
      </w:r>
      <w:r>
        <w:t>okunması</w:t>
      </w:r>
      <w:r>
        <w:rPr>
          <w:spacing w:val="-4"/>
        </w:rPr>
        <w:t xml:space="preserve"> </w:t>
      </w:r>
      <w:r>
        <w:rPr>
          <w:spacing w:val="-2"/>
        </w:rPr>
        <w:t>kapsamında;</w:t>
      </w:r>
    </w:p>
    <w:p w14:paraId="3E34D679" w14:textId="2737237A" w:rsidR="00CF3BFD" w:rsidRDefault="00C73FEB">
      <w:pPr>
        <w:pStyle w:val="GvdeMetni"/>
        <w:spacing w:line="252" w:lineRule="exact"/>
        <w:ind w:left="425" w:firstLine="0"/>
        <w:jc w:val="left"/>
      </w:pPr>
      <w:r>
        <w:t>-Anayasamızın</w:t>
      </w:r>
      <w:r>
        <w:rPr>
          <w:spacing w:val="-7"/>
        </w:rPr>
        <w:t xml:space="preserve"> </w:t>
      </w:r>
      <w:r>
        <w:t>eğitim</w:t>
      </w:r>
      <w:r>
        <w:rPr>
          <w:spacing w:val="-8"/>
        </w:rPr>
        <w:t xml:space="preserve"> </w:t>
      </w:r>
      <w:r>
        <w:t>ile</w:t>
      </w:r>
      <w:r>
        <w:rPr>
          <w:spacing w:val="-6"/>
        </w:rPr>
        <w:t xml:space="preserve"> </w:t>
      </w:r>
      <w:r>
        <w:t>ilgi</w:t>
      </w:r>
      <w:r>
        <w:rPr>
          <w:spacing w:val="-3"/>
        </w:rPr>
        <w:t xml:space="preserve"> </w:t>
      </w:r>
      <w:r>
        <w:t>(24,42,58.</w:t>
      </w:r>
      <w:r>
        <w:rPr>
          <w:spacing w:val="-7"/>
        </w:rPr>
        <w:t xml:space="preserve"> </w:t>
      </w:r>
      <w:r>
        <w:t>ve</w:t>
      </w:r>
      <w:r>
        <w:rPr>
          <w:spacing w:val="-4"/>
        </w:rPr>
        <w:t xml:space="preserve"> </w:t>
      </w:r>
      <w:r>
        <w:t>59.m)</w:t>
      </w:r>
      <w:r>
        <w:rPr>
          <w:spacing w:val="-1"/>
        </w:rPr>
        <w:t xml:space="preserve"> </w:t>
      </w:r>
      <w:r>
        <w:t>maddelerinin</w:t>
      </w:r>
      <w:r>
        <w:rPr>
          <w:spacing w:val="-4"/>
        </w:rPr>
        <w:t xml:space="preserve"> </w:t>
      </w:r>
      <w:r>
        <w:rPr>
          <w:spacing w:val="-2"/>
        </w:rPr>
        <w:t>okunması,</w:t>
      </w:r>
    </w:p>
    <w:p w14:paraId="0C14ACD1" w14:textId="77777777" w:rsidR="00CF3BFD" w:rsidRDefault="00C73FEB">
      <w:pPr>
        <w:pStyle w:val="GvdeMetni"/>
        <w:spacing w:before="2" w:line="252" w:lineRule="exact"/>
        <w:ind w:left="425" w:firstLine="0"/>
        <w:jc w:val="left"/>
      </w:pPr>
      <w:r>
        <w:t>-1739</w:t>
      </w:r>
      <w:r>
        <w:rPr>
          <w:spacing w:val="-6"/>
        </w:rPr>
        <w:t xml:space="preserve"> </w:t>
      </w:r>
      <w:r>
        <w:t>Sayılı</w:t>
      </w:r>
      <w:r>
        <w:rPr>
          <w:spacing w:val="-2"/>
        </w:rPr>
        <w:t xml:space="preserve"> </w:t>
      </w:r>
      <w:r>
        <w:t>Milli</w:t>
      </w:r>
      <w:r>
        <w:rPr>
          <w:spacing w:val="-2"/>
        </w:rPr>
        <w:t xml:space="preserve"> </w:t>
      </w:r>
      <w:r>
        <w:t>Eğitim</w:t>
      </w:r>
      <w:r>
        <w:rPr>
          <w:spacing w:val="-7"/>
        </w:rPr>
        <w:t xml:space="preserve"> </w:t>
      </w:r>
      <w:r>
        <w:t>Temel</w:t>
      </w:r>
      <w:r>
        <w:rPr>
          <w:spacing w:val="-2"/>
        </w:rPr>
        <w:t xml:space="preserve"> </w:t>
      </w:r>
      <w:r>
        <w:t>Kanunu,</w:t>
      </w:r>
      <w:r>
        <w:rPr>
          <w:spacing w:val="-6"/>
        </w:rPr>
        <w:t xml:space="preserve"> </w:t>
      </w:r>
      <w:r>
        <w:t>Türk</w:t>
      </w:r>
      <w:r>
        <w:rPr>
          <w:spacing w:val="-6"/>
        </w:rPr>
        <w:t xml:space="preserve"> </w:t>
      </w:r>
      <w:r>
        <w:t>Milli</w:t>
      </w:r>
      <w:r>
        <w:rPr>
          <w:spacing w:val="-3"/>
        </w:rPr>
        <w:t xml:space="preserve"> </w:t>
      </w:r>
      <w:r>
        <w:t>Eğitimin</w:t>
      </w:r>
      <w:r>
        <w:rPr>
          <w:spacing w:val="-3"/>
        </w:rPr>
        <w:t xml:space="preserve"> </w:t>
      </w:r>
      <w:r>
        <w:t>Genel</w:t>
      </w:r>
      <w:r>
        <w:rPr>
          <w:spacing w:val="-2"/>
        </w:rPr>
        <w:t xml:space="preserve"> </w:t>
      </w:r>
      <w:r>
        <w:t>Amaçları</w:t>
      </w:r>
      <w:r>
        <w:rPr>
          <w:spacing w:val="-5"/>
        </w:rPr>
        <w:t xml:space="preserve"> </w:t>
      </w:r>
      <w:r>
        <w:t>1-14.</w:t>
      </w:r>
      <w:r>
        <w:rPr>
          <w:spacing w:val="-3"/>
        </w:rPr>
        <w:t xml:space="preserve"> </w:t>
      </w:r>
      <w:r>
        <w:t>ve</w:t>
      </w:r>
      <w:r>
        <w:rPr>
          <w:spacing w:val="-3"/>
        </w:rPr>
        <w:t xml:space="preserve"> </w:t>
      </w:r>
      <w:r>
        <w:t>55.</w:t>
      </w:r>
      <w:r>
        <w:rPr>
          <w:spacing w:val="-3"/>
        </w:rPr>
        <w:t xml:space="preserve"> </w:t>
      </w:r>
      <w:r>
        <w:rPr>
          <w:spacing w:val="-2"/>
        </w:rPr>
        <w:t>Maddeler</w:t>
      </w:r>
    </w:p>
    <w:p w14:paraId="10369735" w14:textId="77777777" w:rsidR="00CF3BFD" w:rsidRDefault="00C73FEB">
      <w:pPr>
        <w:pStyle w:val="GvdeMetni"/>
        <w:ind w:left="142" w:right="136"/>
      </w:pPr>
      <w:proofErr w:type="gramStart"/>
      <w:r>
        <w:t>-Personelin Görev ve Sorumlulukları ile ilgili 657 Sayılı Devlet Memurları Kanunun 7. 15. 26. 27. 31. 104. 105</w:t>
      </w:r>
      <w:r>
        <w:rPr>
          <w:spacing w:val="40"/>
        </w:rPr>
        <w:t xml:space="preserve"> </w:t>
      </w:r>
      <w:r>
        <w:t xml:space="preserve">ve 125.`ive Öğretmen izin işlemleri (102.103.104.105.106.107 ve 108.maddeleri) Maddelerinin okunması </w:t>
      </w:r>
      <w:proofErr w:type="spellStart"/>
      <w:r>
        <w:t>v.b</w:t>
      </w:r>
      <w:proofErr w:type="spellEnd"/>
      <w:r>
        <w:t xml:space="preserve"> ve yönetmeliklerin yönetici-öğretmen ve öğrencileri ilgilendiren bölümleri; okulun kuruluş amaçlarının; eğitim- öğretim-yönetimle ilgili önemli görülen genelge ve yazılarının okunup açıklanması.</w:t>
      </w:r>
      <w:proofErr w:type="gramEnd"/>
    </w:p>
    <w:p w14:paraId="19539875" w14:textId="77777777" w:rsidR="00CF3BFD" w:rsidRDefault="00C73FEB">
      <w:pPr>
        <w:pStyle w:val="GvdeMetni"/>
        <w:spacing w:before="1" w:line="252" w:lineRule="exact"/>
        <w:ind w:left="425" w:firstLine="0"/>
      </w:pPr>
      <w:r>
        <w:t>-Milli</w:t>
      </w:r>
      <w:r>
        <w:rPr>
          <w:spacing w:val="-4"/>
        </w:rPr>
        <w:t xml:space="preserve"> </w:t>
      </w:r>
      <w:r>
        <w:t>Eğitim</w:t>
      </w:r>
      <w:r>
        <w:rPr>
          <w:spacing w:val="-7"/>
        </w:rPr>
        <w:t xml:space="preserve"> </w:t>
      </w:r>
      <w:r>
        <w:t>Bakanlığı</w:t>
      </w:r>
      <w:r>
        <w:rPr>
          <w:spacing w:val="-3"/>
        </w:rPr>
        <w:t xml:space="preserve"> </w:t>
      </w:r>
      <w:r>
        <w:t>Orta</w:t>
      </w:r>
      <w:r>
        <w:rPr>
          <w:spacing w:val="-4"/>
        </w:rPr>
        <w:t xml:space="preserve"> </w:t>
      </w:r>
      <w:r>
        <w:t>Öğretim</w:t>
      </w:r>
      <w:r>
        <w:rPr>
          <w:spacing w:val="-8"/>
        </w:rPr>
        <w:t xml:space="preserve"> </w:t>
      </w:r>
      <w:r>
        <w:t>Kurumları</w:t>
      </w:r>
      <w:r>
        <w:rPr>
          <w:spacing w:val="-3"/>
        </w:rPr>
        <w:t xml:space="preserve"> </w:t>
      </w:r>
      <w:r>
        <w:t>Yönetmeliğinin</w:t>
      </w:r>
      <w:r>
        <w:rPr>
          <w:spacing w:val="-4"/>
        </w:rPr>
        <w:t xml:space="preserve"> </w:t>
      </w:r>
      <w:r>
        <w:t>5-19,</w:t>
      </w:r>
      <w:r>
        <w:rPr>
          <w:spacing w:val="-4"/>
        </w:rPr>
        <w:t xml:space="preserve"> </w:t>
      </w:r>
      <w:r>
        <w:t>77-94,</w:t>
      </w:r>
      <w:r>
        <w:rPr>
          <w:spacing w:val="-4"/>
        </w:rPr>
        <w:t xml:space="preserve"> </w:t>
      </w:r>
      <w:r>
        <w:t>107-224</w:t>
      </w:r>
      <w:r>
        <w:rPr>
          <w:spacing w:val="-4"/>
        </w:rPr>
        <w:t xml:space="preserve"> </w:t>
      </w:r>
      <w:r>
        <w:rPr>
          <w:spacing w:val="-2"/>
        </w:rPr>
        <w:t>maddelerinin</w:t>
      </w:r>
    </w:p>
    <w:p w14:paraId="370C8FEE" w14:textId="77777777" w:rsidR="00CF3BFD" w:rsidRDefault="00C73FEB">
      <w:pPr>
        <w:pStyle w:val="GvdeMetni"/>
        <w:ind w:left="142" w:right="140"/>
      </w:pPr>
      <w:r>
        <w:t xml:space="preserve">-Bakanlık kararları, mevzuat değişiklikleri, ilgili mevzuat, MEBBİS, e-Okul, EBYS ve e-Pansiyon vb. uygulamaları </w:t>
      </w:r>
      <w:proofErr w:type="spellStart"/>
      <w:r>
        <w:t>hk</w:t>
      </w:r>
      <w:proofErr w:type="spellEnd"/>
      <w:proofErr w:type="gramStart"/>
      <w:r>
        <w:t>.,</w:t>
      </w:r>
      <w:proofErr w:type="gramEnd"/>
    </w:p>
    <w:p w14:paraId="77FA659D" w14:textId="77777777" w:rsidR="00CF3BFD" w:rsidRDefault="00C73FEB">
      <w:pPr>
        <w:pStyle w:val="GvdeMetni"/>
        <w:spacing w:line="252" w:lineRule="exact"/>
        <w:ind w:left="425" w:firstLine="0"/>
      </w:pPr>
      <w:r>
        <w:t>Okunması</w:t>
      </w:r>
      <w:r>
        <w:rPr>
          <w:spacing w:val="-4"/>
        </w:rPr>
        <w:t xml:space="preserve"> </w:t>
      </w:r>
      <w:r>
        <w:t>ve</w:t>
      </w:r>
      <w:r>
        <w:rPr>
          <w:spacing w:val="-4"/>
        </w:rPr>
        <w:t xml:space="preserve"> </w:t>
      </w:r>
      <w:r>
        <w:t>bilgi</w:t>
      </w:r>
      <w:r>
        <w:rPr>
          <w:spacing w:val="-3"/>
        </w:rPr>
        <w:t xml:space="preserve"> </w:t>
      </w:r>
      <w:r>
        <w:rPr>
          <w:spacing w:val="-2"/>
        </w:rPr>
        <w:t>verilmesi,</w:t>
      </w:r>
    </w:p>
    <w:p w14:paraId="5C19352A" w14:textId="77777777" w:rsidR="00CF3BFD" w:rsidRDefault="00C73FEB">
      <w:pPr>
        <w:pStyle w:val="ListeParagraf"/>
        <w:numPr>
          <w:ilvl w:val="0"/>
          <w:numId w:val="3"/>
        </w:numPr>
        <w:tabs>
          <w:tab w:val="left" w:pos="849"/>
        </w:tabs>
        <w:ind w:left="142" w:right="143" w:firstLine="283"/>
        <w:rPr>
          <w:b/>
        </w:rPr>
      </w:pPr>
      <w:r>
        <w:t>2024-2025 Eğitim Öğretim yılının 1.dönemin genel bir değerlendirmesi, yıl boyunca alınan kararlar ve bunların uygulama süreçleri ile sonuçlarının değerlendirilmesi,</w:t>
      </w:r>
    </w:p>
    <w:p w14:paraId="4E197349" w14:textId="77777777" w:rsidR="00CF3BFD" w:rsidRDefault="00C73FEB">
      <w:pPr>
        <w:pStyle w:val="ListeParagraf"/>
        <w:numPr>
          <w:ilvl w:val="0"/>
          <w:numId w:val="3"/>
        </w:numPr>
        <w:tabs>
          <w:tab w:val="left" w:pos="848"/>
        </w:tabs>
        <w:ind w:left="141" w:right="136" w:firstLine="283"/>
        <w:rPr>
          <w:b/>
        </w:rPr>
      </w:pPr>
      <w:r>
        <w:t>2024-2025 E.Ö.Y 1.dönem Rehberlik ve Denetim Raporu doğrultusunda hazırlanan Gelişim Raporu doğrultusunda yapılacak çalışmaların planlanması,</w:t>
      </w:r>
    </w:p>
    <w:p w14:paraId="416887FE" w14:textId="77777777" w:rsidR="00CF3BFD" w:rsidRDefault="00C73FEB">
      <w:pPr>
        <w:pStyle w:val="ListeParagraf"/>
        <w:numPr>
          <w:ilvl w:val="0"/>
          <w:numId w:val="3"/>
        </w:numPr>
        <w:tabs>
          <w:tab w:val="left" w:pos="848"/>
        </w:tabs>
        <w:ind w:left="141" w:right="138" w:firstLine="283"/>
        <w:rPr>
          <w:b/>
          <w:color w:val="FF0000"/>
        </w:rPr>
      </w:pPr>
      <w:r>
        <w:t xml:space="preserve">Bakanlığımızın </w:t>
      </w:r>
      <w:proofErr w:type="gramStart"/>
      <w:r>
        <w:t>………..</w:t>
      </w:r>
      <w:proofErr w:type="gramEnd"/>
      <w:r>
        <w:t xml:space="preserve"> </w:t>
      </w:r>
      <w:proofErr w:type="gramStart"/>
      <w:r>
        <w:t>tarih</w:t>
      </w:r>
      <w:proofErr w:type="gramEnd"/>
      <w:r>
        <w:t xml:space="preserve"> “31 Mart -04 Nisan 2025 Mesleki Çalışma Dönemi” konulu yazısına göre mesleki çalışma döneminin planlanması, </w:t>
      </w:r>
      <w:r>
        <w:rPr>
          <w:color w:val="FF0000"/>
        </w:rPr>
        <w:t>( Ramazan Bayramı Tatili: 29,30, 31 Mart ve 01 Nisan 2025 tarihlerinde olup 3,5 gündür. Bu tatilin 2 günü iş gününe denk gelmektedir. (29 MART 2025 CUMARTESİ AREFE)</w:t>
      </w:r>
    </w:p>
    <w:p w14:paraId="6235F842" w14:textId="77777777" w:rsidR="00CF3BFD" w:rsidRDefault="00C73FEB">
      <w:pPr>
        <w:pStyle w:val="ListeParagraf"/>
        <w:numPr>
          <w:ilvl w:val="0"/>
          <w:numId w:val="3"/>
        </w:numPr>
        <w:tabs>
          <w:tab w:val="left" w:pos="849"/>
        </w:tabs>
        <w:ind w:left="142" w:right="138" w:firstLine="283"/>
        <w:rPr>
          <w:b/>
        </w:rPr>
      </w:pPr>
      <w:r>
        <w:t>Okul</w:t>
      </w:r>
      <w:r>
        <w:rPr>
          <w:spacing w:val="-1"/>
        </w:rPr>
        <w:t xml:space="preserve"> </w:t>
      </w:r>
      <w:r>
        <w:t>öğrenci</w:t>
      </w:r>
      <w:r>
        <w:rPr>
          <w:spacing w:val="-1"/>
        </w:rPr>
        <w:t xml:space="preserve"> </w:t>
      </w:r>
      <w:r>
        <w:t>ödül</w:t>
      </w:r>
      <w:r>
        <w:rPr>
          <w:spacing w:val="-1"/>
        </w:rPr>
        <w:t xml:space="preserve"> </w:t>
      </w:r>
      <w:r>
        <w:t>ve</w:t>
      </w:r>
      <w:r>
        <w:rPr>
          <w:spacing w:val="-2"/>
        </w:rPr>
        <w:t xml:space="preserve"> </w:t>
      </w:r>
      <w:r>
        <w:t>disiplin</w:t>
      </w:r>
      <w:r>
        <w:rPr>
          <w:spacing w:val="-2"/>
        </w:rPr>
        <w:t xml:space="preserve"> </w:t>
      </w:r>
      <w:r>
        <w:t>kurulu,</w:t>
      </w:r>
      <w:r>
        <w:rPr>
          <w:spacing w:val="-2"/>
        </w:rPr>
        <w:t xml:space="preserve"> </w:t>
      </w:r>
      <w:r>
        <w:t>(O.Ö.Y.185</w:t>
      </w:r>
      <w:r>
        <w:rPr>
          <w:spacing w:val="-2"/>
        </w:rPr>
        <w:t xml:space="preserve"> </w:t>
      </w:r>
      <w:r>
        <w:t>Maddesi-2</w:t>
      </w:r>
      <w:r>
        <w:rPr>
          <w:spacing w:val="-2"/>
        </w:rPr>
        <w:t xml:space="preserve"> </w:t>
      </w:r>
      <w:r>
        <w:t>asil-3</w:t>
      </w:r>
      <w:r>
        <w:rPr>
          <w:spacing w:val="-2"/>
        </w:rPr>
        <w:t xml:space="preserve"> </w:t>
      </w:r>
      <w:r>
        <w:t>yedek</w:t>
      </w:r>
      <w:r>
        <w:rPr>
          <w:spacing w:val="-5"/>
        </w:rPr>
        <w:t xml:space="preserve"> </w:t>
      </w:r>
      <w:r>
        <w:t>GİZLİ</w:t>
      </w:r>
      <w:r>
        <w:rPr>
          <w:spacing w:val="-2"/>
        </w:rPr>
        <w:t xml:space="preserve"> </w:t>
      </w:r>
      <w:r>
        <w:t>OYLA</w:t>
      </w:r>
      <w:r>
        <w:rPr>
          <w:spacing w:val="-4"/>
        </w:rPr>
        <w:t xml:space="preserve"> </w:t>
      </w:r>
      <w:r>
        <w:t>SEÇİM) (</w:t>
      </w:r>
      <w:r>
        <w:rPr>
          <w:color w:val="FF0000"/>
        </w:rPr>
        <w:t>Üyelerden okulumuzda ayrılan varsa yerine belirlenmesi, yoksa seçilen üyeler ile devam edilmesi)</w:t>
      </w:r>
    </w:p>
    <w:p w14:paraId="4B81E5C6" w14:textId="77777777" w:rsidR="00CF3BFD" w:rsidRDefault="00C73FEB">
      <w:pPr>
        <w:pStyle w:val="ListeParagraf"/>
        <w:numPr>
          <w:ilvl w:val="0"/>
          <w:numId w:val="3"/>
        </w:numPr>
        <w:tabs>
          <w:tab w:val="left" w:pos="849"/>
        </w:tabs>
        <w:ind w:left="142" w:right="135" w:firstLine="283"/>
        <w:rPr>
          <w:b/>
        </w:rPr>
      </w:pPr>
      <w:r>
        <w:t>Onur Kurulu başkanı, (O.Ö.Y.182 Maddesi-1 asil -1 yedek öğretmen GİZLİ OYLA SEÇİM)</w:t>
      </w:r>
      <w:r>
        <w:rPr>
          <w:spacing w:val="40"/>
        </w:rPr>
        <w:t xml:space="preserve"> </w:t>
      </w:r>
      <w:r>
        <w:t>(</w:t>
      </w:r>
      <w:r>
        <w:rPr>
          <w:color w:val="FF0000"/>
        </w:rPr>
        <w:t>Üyelerden okulumuzda ayrılan varsa yerine belirlenmesi, yoksa seçilen üyeler ile devam edilmesi)</w:t>
      </w:r>
    </w:p>
    <w:p w14:paraId="5158C90D" w14:textId="77777777" w:rsidR="00CF3BFD" w:rsidRDefault="00C73FEB">
      <w:pPr>
        <w:pStyle w:val="ListeParagraf"/>
        <w:numPr>
          <w:ilvl w:val="0"/>
          <w:numId w:val="3"/>
        </w:numPr>
        <w:tabs>
          <w:tab w:val="left" w:pos="848"/>
        </w:tabs>
        <w:ind w:left="141" w:right="135" w:firstLine="283"/>
        <w:rPr>
          <w:b/>
          <w:color w:val="FF0000"/>
          <w:sz w:val="24"/>
        </w:rPr>
      </w:pPr>
      <w:proofErr w:type="gramStart"/>
      <w:r>
        <w:t xml:space="preserve">Milli Eğitim Bakanlığı Eğitim Kurumları Sosyal Etkinlikler Yönetmeliğinin, </w:t>
      </w:r>
      <w:r>
        <w:rPr>
          <w:sz w:val="24"/>
        </w:rPr>
        <w:t>Millî Eğitim Bakanlığı Sosyal</w:t>
      </w:r>
      <w:r>
        <w:rPr>
          <w:spacing w:val="-3"/>
          <w:sz w:val="24"/>
        </w:rPr>
        <w:t xml:space="preserve"> </w:t>
      </w:r>
      <w:r>
        <w:rPr>
          <w:sz w:val="24"/>
        </w:rPr>
        <w:t>Sorumluluk</w:t>
      </w:r>
      <w:r>
        <w:rPr>
          <w:spacing w:val="-3"/>
          <w:sz w:val="24"/>
        </w:rPr>
        <w:t xml:space="preserve"> </w:t>
      </w:r>
      <w:r>
        <w:rPr>
          <w:sz w:val="24"/>
        </w:rPr>
        <w:t>Programı</w:t>
      </w:r>
      <w:r>
        <w:rPr>
          <w:spacing w:val="-3"/>
          <w:sz w:val="24"/>
        </w:rPr>
        <w:t xml:space="preserve"> </w:t>
      </w:r>
      <w:r>
        <w:rPr>
          <w:sz w:val="24"/>
        </w:rPr>
        <w:t>ve</w:t>
      </w:r>
      <w:r>
        <w:rPr>
          <w:spacing w:val="-4"/>
          <w:sz w:val="24"/>
        </w:rPr>
        <w:t xml:space="preserve"> </w:t>
      </w:r>
      <w:r>
        <w:rPr>
          <w:sz w:val="24"/>
        </w:rPr>
        <w:t>Hayat</w:t>
      </w:r>
      <w:r>
        <w:rPr>
          <w:spacing w:val="-1"/>
          <w:sz w:val="24"/>
        </w:rPr>
        <w:t xml:space="preserve"> </w:t>
      </w:r>
      <w:r>
        <w:rPr>
          <w:sz w:val="24"/>
        </w:rPr>
        <w:t>Boyu</w:t>
      </w:r>
      <w:r>
        <w:rPr>
          <w:spacing w:val="-3"/>
          <w:sz w:val="24"/>
        </w:rPr>
        <w:t xml:space="preserve"> </w:t>
      </w:r>
      <w:r>
        <w:rPr>
          <w:sz w:val="24"/>
        </w:rPr>
        <w:t>Öğrenme/Sertifikasyon</w:t>
      </w:r>
      <w:r>
        <w:rPr>
          <w:spacing w:val="-1"/>
          <w:sz w:val="24"/>
        </w:rPr>
        <w:t xml:space="preserve"> </w:t>
      </w:r>
      <w:r>
        <w:rPr>
          <w:sz w:val="24"/>
        </w:rPr>
        <w:t>Uygulama</w:t>
      </w:r>
      <w:r>
        <w:rPr>
          <w:spacing w:val="-4"/>
          <w:sz w:val="24"/>
        </w:rPr>
        <w:t xml:space="preserve"> </w:t>
      </w:r>
      <w:r>
        <w:rPr>
          <w:sz w:val="24"/>
        </w:rPr>
        <w:t>Yönergesi</w:t>
      </w:r>
      <w:r>
        <w:rPr>
          <w:spacing w:val="40"/>
          <w:sz w:val="24"/>
        </w:rPr>
        <w:t xml:space="preserve"> </w:t>
      </w:r>
      <w:r>
        <w:rPr>
          <w:sz w:val="24"/>
        </w:rPr>
        <w:t>,</w:t>
      </w:r>
      <w:r>
        <w:rPr>
          <w:spacing w:val="-4"/>
          <w:sz w:val="24"/>
        </w:rPr>
        <w:t xml:space="preserve"> </w:t>
      </w:r>
      <w:r>
        <w:rPr>
          <w:i/>
          <w:color w:val="FF0000"/>
          <w:sz w:val="24"/>
        </w:rPr>
        <w:t>''Okul</w:t>
      </w:r>
      <w:r>
        <w:rPr>
          <w:i/>
          <w:color w:val="FF0000"/>
          <w:spacing w:val="-3"/>
          <w:sz w:val="24"/>
        </w:rPr>
        <w:t xml:space="preserve"> </w:t>
      </w:r>
      <w:r>
        <w:rPr>
          <w:i/>
          <w:color w:val="FF0000"/>
          <w:sz w:val="24"/>
        </w:rPr>
        <w:t xml:space="preserve">Öğrenci Kulüpleri Sosyal Sorumluluk ve Toplum Hizmeti Çalışmaları Uygulama'' </w:t>
      </w:r>
      <w:r>
        <w:rPr>
          <w:sz w:val="24"/>
        </w:rPr>
        <w:t xml:space="preserve">projesi </w:t>
      </w:r>
      <w:r>
        <w:t>kılavuzunun okunması, açıklanması ve kurulacak kulüplerin danışman öğretmenlerinin belirlenmesi, (</w:t>
      </w:r>
      <w:r>
        <w:rPr>
          <w:i/>
        </w:rPr>
        <w:t>Sosyal Etkinlikler Kurulu,</w:t>
      </w:r>
      <w:r>
        <w:rPr>
          <w:i/>
          <w:spacing w:val="40"/>
        </w:rPr>
        <w:t xml:space="preserve"> </w:t>
      </w:r>
      <w:r>
        <w:rPr>
          <w:i/>
        </w:rPr>
        <w:t xml:space="preserve">ilgili yönetmelik doğrultusunda sene başı şube öğretmenler kurulu toplantısında sosyal etkinlikleri planlamak ve yürütülmesini koordine etmek amacıyla oluşturulması. </w:t>
      </w:r>
      <w:proofErr w:type="gramEnd"/>
      <w:r>
        <w:rPr>
          <w:i/>
        </w:rPr>
        <w:t>Öğrencilerin sosyal sorumluluk programı ve topluma hizmet çalışmaları kapsamında gerçekleştirdikleri sosyal etkinliklerin, e-okul sistemi içerisinde bulunan Sosyal Etkinlik Modülüne kayıt edilmesinin sağlanması</w:t>
      </w:r>
      <w:r>
        <w:t xml:space="preserve">.) </w:t>
      </w:r>
      <w:r>
        <w:rPr>
          <w:color w:val="FF0000"/>
        </w:rPr>
        <w:t xml:space="preserve">(''Okul Öğrenci Kulüpleri Sosyal Sorumluluk ve Toplum Hizmeti Çalışmaları Uygulama'' projesi kapsamında çalışmaların ayrıca değerlendirilmesi, dönem </w:t>
      </w:r>
      <w:proofErr w:type="spellStart"/>
      <w:r>
        <w:rPr>
          <w:color w:val="FF0000"/>
        </w:rPr>
        <w:t>sonuson</w:t>
      </w:r>
      <w:proofErr w:type="spellEnd"/>
      <w:r>
        <w:rPr>
          <w:color w:val="FF0000"/>
        </w:rPr>
        <w:t xml:space="preserve"> hafta etkinlik haftasının değerlendirilmesi, sene başı kurulan kulüpler dışında özel talimat talep kapsamında 2.dönem kurulması istenen gereken kulüplerin görüşülmesi)</w:t>
      </w:r>
    </w:p>
    <w:p w14:paraId="5625D5AF" w14:textId="77777777" w:rsidR="00CF3BFD" w:rsidRDefault="00C73FEB">
      <w:pPr>
        <w:pStyle w:val="ListeParagraf"/>
        <w:numPr>
          <w:ilvl w:val="0"/>
          <w:numId w:val="3"/>
        </w:numPr>
        <w:tabs>
          <w:tab w:val="left" w:pos="848"/>
        </w:tabs>
        <w:spacing w:before="1"/>
        <w:ind w:left="141" w:right="137" w:firstLine="283"/>
        <w:rPr>
          <w:b/>
        </w:rPr>
      </w:pPr>
      <w:r>
        <w:t>2024–2025 Eğitim Öğretim yılında okulumuzda kurulması gerekli kurul, komisyon ve ekiplere öğretmen seçimi ve görev dağılımının yapılması, (</w:t>
      </w:r>
      <w:r>
        <w:rPr>
          <w:color w:val="FF0000"/>
        </w:rPr>
        <w:t>Üyelerden okulumuzda ayrılan varsa yerine, yeni atanan varsa ihtiyaç kapsamında görevlerinin belirlenmesi, yoksa seçilen üyeler ile devam edilmesi)</w:t>
      </w:r>
    </w:p>
    <w:p w14:paraId="04836BE0" w14:textId="77777777" w:rsidR="00CF3BFD" w:rsidRDefault="00C73FEB">
      <w:pPr>
        <w:pStyle w:val="ListeParagraf"/>
        <w:numPr>
          <w:ilvl w:val="0"/>
          <w:numId w:val="3"/>
        </w:numPr>
        <w:tabs>
          <w:tab w:val="left" w:pos="849"/>
        </w:tabs>
        <w:spacing w:line="252" w:lineRule="exact"/>
        <w:ind w:left="849" w:hanging="424"/>
        <w:rPr>
          <w:b/>
        </w:rPr>
      </w:pPr>
      <w:r>
        <w:t>MEB</w:t>
      </w:r>
      <w:r>
        <w:rPr>
          <w:spacing w:val="45"/>
        </w:rPr>
        <w:t xml:space="preserve"> </w:t>
      </w:r>
      <w:r>
        <w:t>Rehberlik</w:t>
      </w:r>
      <w:r>
        <w:rPr>
          <w:spacing w:val="43"/>
        </w:rPr>
        <w:t xml:space="preserve"> </w:t>
      </w:r>
      <w:r>
        <w:t>ve</w:t>
      </w:r>
      <w:r>
        <w:rPr>
          <w:spacing w:val="47"/>
        </w:rPr>
        <w:t xml:space="preserve"> </w:t>
      </w:r>
      <w:r>
        <w:t>Psikolojik</w:t>
      </w:r>
      <w:r>
        <w:rPr>
          <w:spacing w:val="43"/>
        </w:rPr>
        <w:t xml:space="preserve"> </w:t>
      </w:r>
      <w:r>
        <w:t>Danışma</w:t>
      </w:r>
      <w:r>
        <w:rPr>
          <w:spacing w:val="47"/>
        </w:rPr>
        <w:t xml:space="preserve"> </w:t>
      </w:r>
      <w:r>
        <w:t>Hizmetleri</w:t>
      </w:r>
      <w:r>
        <w:rPr>
          <w:spacing w:val="47"/>
        </w:rPr>
        <w:t xml:space="preserve"> </w:t>
      </w:r>
      <w:r>
        <w:t>yönetmeliğinin</w:t>
      </w:r>
      <w:r>
        <w:rPr>
          <w:spacing w:val="46"/>
        </w:rPr>
        <w:t xml:space="preserve"> </w:t>
      </w:r>
      <w:r>
        <w:t>incelenmesi,</w:t>
      </w:r>
      <w:r>
        <w:rPr>
          <w:spacing w:val="47"/>
        </w:rPr>
        <w:t xml:space="preserve"> </w:t>
      </w:r>
      <w:r>
        <w:t>2024–2025</w:t>
      </w:r>
      <w:r>
        <w:rPr>
          <w:spacing w:val="46"/>
        </w:rPr>
        <w:t xml:space="preserve"> </w:t>
      </w:r>
      <w:r>
        <w:t>öğretim</w:t>
      </w:r>
      <w:r>
        <w:rPr>
          <w:spacing w:val="43"/>
        </w:rPr>
        <w:t xml:space="preserve"> </w:t>
      </w:r>
      <w:r>
        <w:rPr>
          <w:spacing w:val="-4"/>
        </w:rPr>
        <w:t>yılı</w:t>
      </w:r>
    </w:p>
    <w:p w14:paraId="40CE26EC" w14:textId="77777777" w:rsidR="00CF3BFD" w:rsidRDefault="00C73FEB">
      <w:pPr>
        <w:pStyle w:val="GvdeMetni"/>
        <w:spacing w:before="1"/>
        <w:ind w:left="142" w:right="135" w:firstLine="0"/>
      </w:pPr>
      <w:r>
        <w:t>2.dönem için sınıf rehber öğretmenlerinin seçimi ve çalışmaları, Rehberlik ve Psikolojik Danışma Hizmetleri okul yürütme komisyonunun oluşturulması, çalışmaları, görevleri ve yardıma muhtaç öğrencilerin tespiti, (</w:t>
      </w:r>
      <w:r>
        <w:rPr>
          <w:color w:val="FF0000"/>
        </w:rPr>
        <w:t>Birinci</w:t>
      </w:r>
      <w:r>
        <w:rPr>
          <w:color w:val="FF0000"/>
          <w:spacing w:val="40"/>
        </w:rPr>
        <w:t xml:space="preserve"> </w:t>
      </w:r>
      <w:r>
        <w:rPr>
          <w:color w:val="FF0000"/>
        </w:rPr>
        <w:t>dönemin değerlendirilmesi varsa eksik ilave revize edilmesi, sınıf rehber öğretmenlerinden tayin vb. nedenlerle ayrılanların yerine yeni sınıf rehber öğretmenlerin belirlenmesi)</w:t>
      </w:r>
    </w:p>
    <w:p w14:paraId="3FB80E91" w14:textId="77777777" w:rsidR="00CF3BFD" w:rsidRDefault="00C73FEB">
      <w:pPr>
        <w:pStyle w:val="ListeParagraf"/>
        <w:numPr>
          <w:ilvl w:val="0"/>
          <w:numId w:val="3"/>
        </w:numPr>
        <w:tabs>
          <w:tab w:val="left" w:pos="848"/>
        </w:tabs>
        <w:spacing w:before="11" w:line="252" w:lineRule="auto"/>
        <w:ind w:left="141" w:right="116" w:firstLine="283"/>
        <w:rPr>
          <w:b/>
          <w:color w:val="FF0000"/>
        </w:rPr>
      </w:pPr>
      <w:r>
        <w:t>Ocak 2024 tarihinde yürürlüğe konulan Millî Eğitim Bakanlığı Sosyal Sorumluluk Programı ve Hayat Boyu Öğrenme / Sertifikasyon Uygulama Yönergesinin okunması, bilgilendirilmesi ve 2024-2025 2.dönem için yapılacak</w:t>
      </w:r>
    </w:p>
    <w:p w14:paraId="13139A8F" w14:textId="77777777" w:rsidR="00CF3BFD" w:rsidRDefault="00CF3BFD">
      <w:pPr>
        <w:pStyle w:val="ListeParagraf"/>
        <w:spacing w:line="252" w:lineRule="auto"/>
        <w:rPr>
          <w:b/>
        </w:rPr>
        <w:sectPr w:rsidR="00CF3BFD">
          <w:pgSz w:w="11910" w:h="16840"/>
          <w:pgMar w:top="620" w:right="708" w:bottom="280" w:left="566" w:header="708" w:footer="708" w:gutter="0"/>
          <w:cols w:space="708"/>
        </w:sectPr>
      </w:pPr>
    </w:p>
    <w:p w14:paraId="721D172B" w14:textId="77777777" w:rsidR="00CF3BFD" w:rsidRDefault="00C73FEB">
      <w:pPr>
        <w:pStyle w:val="GvdeMetni"/>
        <w:spacing w:before="75" w:line="252" w:lineRule="auto"/>
        <w:ind w:right="120" w:firstLine="0"/>
      </w:pPr>
      <w:proofErr w:type="gramStart"/>
      <w:r>
        <w:lastRenderedPageBreak/>
        <w:t>çalışmaların</w:t>
      </w:r>
      <w:proofErr w:type="gramEnd"/>
      <w:r>
        <w:t xml:space="preserve"> görüşülmesi ve kararların alınması, Yönetmelik ve Yönerge bağlamında öğrencilerimizin seçtiği kulüpler, katıldığı bilimsel, sosyal, kültürel, sanatsal ve sportif etkinlikler, toplum hizmeti çalışmaları, sosyal sorumluluk programı faaliyetleri eğitim ve öğretim yılı boyunca e-Okul Yönetim Bilgi Sisteminde yer alan Sosyal Etkinlik</w:t>
      </w:r>
      <w:r>
        <w:rPr>
          <w:spacing w:val="-3"/>
        </w:rPr>
        <w:t xml:space="preserve"> </w:t>
      </w:r>
      <w:r>
        <w:t xml:space="preserve">Modülüne işlenmesi hususlarının görüşülmesi. </w:t>
      </w:r>
      <w:r>
        <w:rPr>
          <w:color w:val="FF0000"/>
        </w:rPr>
        <w:t>(1.dönemin değerlendirilmesi 2.dönem</w:t>
      </w:r>
      <w:r>
        <w:rPr>
          <w:color w:val="FF0000"/>
          <w:spacing w:val="-3"/>
        </w:rPr>
        <w:t xml:space="preserve"> </w:t>
      </w:r>
      <w:r>
        <w:rPr>
          <w:color w:val="FF0000"/>
        </w:rPr>
        <w:t xml:space="preserve">için revize ilave varsa o hususların görüşülmesi ayrıca Kasım 2024 tarihinde başlayan </w:t>
      </w:r>
      <w:r>
        <w:rPr>
          <w:i/>
          <w:color w:val="FF0000"/>
        </w:rPr>
        <w:t xml:space="preserve">''Okul Öğrenci Kulüpleri Sosyal Sorumluluk ve Toplum Hizmeti Çalışmaları Uygulama'' </w:t>
      </w:r>
      <w:r>
        <w:rPr>
          <w:color w:val="FF0000"/>
        </w:rPr>
        <w:t>projesi hakkında 2.dönem için planlama yapılması)</w:t>
      </w:r>
    </w:p>
    <w:p w14:paraId="610EC7CD" w14:textId="77777777" w:rsidR="00CF3BFD" w:rsidRDefault="00C73FEB">
      <w:pPr>
        <w:pStyle w:val="ListeParagraf"/>
        <w:numPr>
          <w:ilvl w:val="0"/>
          <w:numId w:val="3"/>
        </w:numPr>
        <w:tabs>
          <w:tab w:val="left" w:pos="849"/>
        </w:tabs>
        <w:spacing w:line="238" w:lineRule="exact"/>
        <w:ind w:left="849" w:hanging="424"/>
        <w:rPr>
          <w:b/>
        </w:rPr>
      </w:pPr>
      <w:r>
        <w:t>Bakanlığımız</w:t>
      </w:r>
      <w:r>
        <w:rPr>
          <w:spacing w:val="24"/>
        </w:rPr>
        <w:t xml:space="preserve"> </w:t>
      </w:r>
      <w:r>
        <w:t>ile</w:t>
      </w:r>
      <w:r>
        <w:rPr>
          <w:spacing w:val="30"/>
        </w:rPr>
        <w:t xml:space="preserve"> </w:t>
      </w:r>
      <w:r>
        <w:t>Türk</w:t>
      </w:r>
      <w:r>
        <w:rPr>
          <w:spacing w:val="27"/>
        </w:rPr>
        <w:t xml:space="preserve"> </w:t>
      </w:r>
      <w:r>
        <w:t>Standartları</w:t>
      </w:r>
      <w:r>
        <w:rPr>
          <w:spacing w:val="30"/>
        </w:rPr>
        <w:t xml:space="preserve"> </w:t>
      </w:r>
      <w:r>
        <w:t>Enstitüsü</w:t>
      </w:r>
      <w:r>
        <w:rPr>
          <w:spacing w:val="27"/>
        </w:rPr>
        <w:t xml:space="preserve"> </w:t>
      </w:r>
      <w:r>
        <w:t>(TSE)</w:t>
      </w:r>
      <w:r>
        <w:rPr>
          <w:spacing w:val="26"/>
        </w:rPr>
        <w:t xml:space="preserve"> </w:t>
      </w:r>
      <w:r>
        <w:t>iş</w:t>
      </w:r>
      <w:r>
        <w:rPr>
          <w:spacing w:val="29"/>
        </w:rPr>
        <w:t xml:space="preserve"> </w:t>
      </w:r>
      <w:r>
        <w:t>birliğinde</w:t>
      </w:r>
      <w:r>
        <w:rPr>
          <w:spacing w:val="30"/>
        </w:rPr>
        <w:t xml:space="preserve"> </w:t>
      </w:r>
      <w:r>
        <w:t>hazırlanan</w:t>
      </w:r>
      <w:r>
        <w:rPr>
          <w:spacing w:val="29"/>
        </w:rPr>
        <w:t xml:space="preserve"> </w:t>
      </w:r>
      <w:r>
        <w:t>“Eğitim</w:t>
      </w:r>
      <w:r>
        <w:rPr>
          <w:spacing w:val="25"/>
        </w:rPr>
        <w:t xml:space="preserve"> </w:t>
      </w:r>
      <w:r>
        <w:t>Kurumlarında</w:t>
      </w:r>
      <w:r>
        <w:rPr>
          <w:spacing w:val="30"/>
        </w:rPr>
        <w:t xml:space="preserve"> </w:t>
      </w:r>
      <w:r>
        <w:rPr>
          <w:spacing w:val="-2"/>
        </w:rPr>
        <w:t>Hijyen</w:t>
      </w:r>
    </w:p>
    <w:p w14:paraId="0F13F4FE" w14:textId="77777777" w:rsidR="00CF3BFD" w:rsidRDefault="00C73FEB">
      <w:pPr>
        <w:pStyle w:val="GvdeMetni"/>
        <w:ind w:right="134" w:firstLine="0"/>
      </w:pPr>
      <w:r>
        <w:t xml:space="preserve">Şartlarının Geliştirilmesi, Enfeksiyon Önleme ve Kontrol Kılavuzu” </w:t>
      </w:r>
      <w:proofErr w:type="spellStart"/>
      <w:r>
        <w:t>na</w:t>
      </w:r>
      <w:proofErr w:type="spellEnd"/>
      <w:r>
        <w:t xml:space="preserve"> uygun olarak planlaması ve</w:t>
      </w:r>
      <w:r>
        <w:rPr>
          <w:spacing w:val="80"/>
        </w:rPr>
        <w:t xml:space="preserve"> </w:t>
      </w:r>
      <w:r>
        <w:t>“Okulum Temiz” ve “Beslenme Dostu Okul” belgelendirme programı yıl boyunca uygulanması, 2024-2025 2.dönem için yapılacak çalışmaların görüşülmesi ve kararların alınması,</w:t>
      </w:r>
    </w:p>
    <w:p w14:paraId="0BAA6EDF" w14:textId="77777777" w:rsidR="00CF3BFD" w:rsidRDefault="00C73FEB">
      <w:pPr>
        <w:pStyle w:val="ListeParagraf"/>
        <w:numPr>
          <w:ilvl w:val="0"/>
          <w:numId w:val="3"/>
        </w:numPr>
        <w:tabs>
          <w:tab w:val="left" w:pos="848"/>
        </w:tabs>
        <w:spacing w:before="4" w:line="237" w:lineRule="auto"/>
        <w:ind w:left="141" w:right="142" w:firstLine="283"/>
        <w:rPr>
          <w:b/>
        </w:rPr>
      </w:pPr>
      <w:r>
        <w:t xml:space="preserve">Okulda ve çevrede Türkçenin doğru, güzel, etkili ve kurallara uygun olarak kullanılmasının sağlanması kapsamında çalışmaların planlanması kapsamında </w:t>
      </w:r>
      <w:r>
        <w:rPr>
          <w:color w:val="FF0000"/>
          <w:sz w:val="24"/>
        </w:rPr>
        <w:t>1.dönemin değerlendirilmesi 2.dönem için revize ilave varsa o hususların görüşülmesi</w:t>
      </w:r>
    </w:p>
    <w:p w14:paraId="246C1623" w14:textId="77777777" w:rsidR="00CF3BFD" w:rsidRDefault="00C73FEB">
      <w:pPr>
        <w:pStyle w:val="ListeParagraf"/>
        <w:numPr>
          <w:ilvl w:val="0"/>
          <w:numId w:val="3"/>
        </w:numPr>
        <w:tabs>
          <w:tab w:val="left" w:pos="848"/>
        </w:tabs>
        <w:spacing w:before="5"/>
        <w:ind w:left="141" w:right="138" w:firstLine="283"/>
        <w:rPr>
          <w:b/>
        </w:rPr>
      </w:pPr>
      <w:r>
        <w:t xml:space="preserve">Değerler eğitimi çalışmalarına yer verilmesi kapsamında benliklerini millî ve manevi değerlerle güçlendirmeye, karakter gelişimine ve benlik bütünlüğüne katkı sağlayacak şekilde planlamanın yapılması kapsamında </w:t>
      </w:r>
      <w:r>
        <w:rPr>
          <w:color w:val="FF0000"/>
          <w:sz w:val="24"/>
        </w:rPr>
        <w:t>1.dönemin değerlendirilmesi 2.dönem için revize ilave varsa o hususların görüşülmesi</w:t>
      </w:r>
    </w:p>
    <w:p w14:paraId="619A0E3C" w14:textId="0958B93E" w:rsidR="00CF3BFD" w:rsidRDefault="00C73FEB">
      <w:pPr>
        <w:pStyle w:val="ListeParagraf"/>
        <w:numPr>
          <w:ilvl w:val="0"/>
          <w:numId w:val="3"/>
        </w:numPr>
        <w:tabs>
          <w:tab w:val="left" w:pos="849"/>
        </w:tabs>
        <w:ind w:left="142" w:right="141" w:firstLine="283"/>
        <w:rPr>
          <w:b/>
        </w:rPr>
      </w:pPr>
      <w:r>
        <w:t xml:space="preserve">Çocuk haklarına ilişkin uygulamalarının görüşülmesi kapsamında </w:t>
      </w:r>
      <w:r>
        <w:rPr>
          <w:color w:val="FF0000"/>
          <w:sz w:val="24"/>
        </w:rPr>
        <w:t>1.dönemin değerlendirilmesi 2.dönem için revize ilave varsa o hususların görüşülmesi</w:t>
      </w:r>
    </w:p>
    <w:p w14:paraId="6E21059C" w14:textId="77777777" w:rsidR="00CF3BFD" w:rsidRDefault="00C73FEB">
      <w:pPr>
        <w:pStyle w:val="ListeParagraf"/>
        <w:numPr>
          <w:ilvl w:val="0"/>
          <w:numId w:val="3"/>
        </w:numPr>
        <w:tabs>
          <w:tab w:val="left" w:pos="849"/>
        </w:tabs>
        <w:ind w:left="142" w:right="136" w:firstLine="283"/>
        <w:rPr>
          <w:b/>
        </w:rPr>
      </w:pPr>
      <w:proofErr w:type="gramStart"/>
      <w:r>
        <w:t xml:space="preserve">Öğrencilere okul eşyası, ders araç-gereci, makine ve teçhizatın korunması, kullanılması ve bakımı yönünde iyi alışkanlıklar kazandırılması, Öğrencilerin uyması gereken kuralların, onlardan beklenen olumlu davranışların, derslerde, toplantılarda, törenlerde ve rehberlik çalışmalarında ve her türlü sosyal etkinliklerde öğrencilerde kazandırılmasına yönelik yapılacak çalışmaların görüşülmesi </w:t>
      </w:r>
      <w:r>
        <w:rPr>
          <w:b/>
          <w:i/>
        </w:rPr>
        <w:t>(Ortaöğretim Kurumları Ödül ve Disiplin</w:t>
      </w:r>
      <w:r>
        <w:rPr>
          <w:b/>
          <w:i/>
          <w:spacing w:val="40"/>
        </w:rPr>
        <w:t xml:space="preserve"> </w:t>
      </w:r>
      <w:r>
        <w:rPr>
          <w:b/>
          <w:i/>
        </w:rPr>
        <w:t xml:space="preserve">Yönetmeliği-Md. 157) </w:t>
      </w:r>
      <w:r>
        <w:t xml:space="preserve">kapsamında </w:t>
      </w:r>
      <w:r>
        <w:rPr>
          <w:color w:val="FF0000"/>
          <w:sz w:val="24"/>
        </w:rPr>
        <w:t xml:space="preserve">1.dönemin değerlendirilmesi 2.dönem için revize ilave varsa o hususların </w:t>
      </w:r>
      <w:r>
        <w:rPr>
          <w:color w:val="FF0000"/>
          <w:spacing w:val="-2"/>
          <w:sz w:val="24"/>
        </w:rPr>
        <w:t>görüşülmesi</w:t>
      </w:r>
      <w:proofErr w:type="gramEnd"/>
    </w:p>
    <w:p w14:paraId="03E12E82" w14:textId="77777777" w:rsidR="00CF3BFD" w:rsidRDefault="00C73FEB">
      <w:pPr>
        <w:pStyle w:val="ListeParagraf"/>
        <w:numPr>
          <w:ilvl w:val="0"/>
          <w:numId w:val="3"/>
        </w:numPr>
        <w:tabs>
          <w:tab w:val="left" w:pos="849"/>
        </w:tabs>
        <w:spacing w:before="76"/>
        <w:ind w:left="142" w:right="136" w:firstLine="283"/>
        <w:rPr>
          <w:b/>
        </w:rPr>
      </w:pPr>
      <w:r>
        <w:t>Onur belgesiyle ödüllendirilebilecek davranışların belirlenmesi ve belirlenen davranışların okul yönetimince onur kurulu ile ödül ve disiplin kuruluna bildirilmesi hususunun görüşülmesi</w:t>
      </w:r>
      <w:r>
        <w:rPr>
          <w:spacing w:val="80"/>
          <w:w w:val="150"/>
        </w:rPr>
        <w:t xml:space="preserve">  </w:t>
      </w:r>
      <w:r>
        <w:rPr>
          <w:b/>
        </w:rPr>
        <w:t xml:space="preserve">( Ödül ve Disiplin Yön. Md- 161,162 ) </w:t>
      </w:r>
      <w:r>
        <w:rPr>
          <w:b/>
          <w:color w:val="FF0000"/>
        </w:rPr>
        <w:t xml:space="preserve">kapsamında </w:t>
      </w:r>
      <w:r>
        <w:rPr>
          <w:color w:val="FF0000"/>
          <w:sz w:val="24"/>
        </w:rPr>
        <w:t>1.dönemin değerlendirilmesi 2.dönem için revize ilave varsa o hususların</w:t>
      </w:r>
      <w:r>
        <w:rPr>
          <w:color w:val="FF0000"/>
          <w:spacing w:val="80"/>
          <w:sz w:val="24"/>
        </w:rPr>
        <w:t xml:space="preserve"> </w:t>
      </w:r>
      <w:r>
        <w:rPr>
          <w:color w:val="FF0000"/>
          <w:spacing w:val="-2"/>
          <w:sz w:val="24"/>
        </w:rPr>
        <w:t>görüşülmesi</w:t>
      </w:r>
    </w:p>
    <w:p w14:paraId="573C3869" w14:textId="77777777" w:rsidR="00CF3BFD" w:rsidRDefault="00C73FEB">
      <w:pPr>
        <w:pStyle w:val="ListeParagraf"/>
        <w:numPr>
          <w:ilvl w:val="0"/>
          <w:numId w:val="3"/>
        </w:numPr>
        <w:tabs>
          <w:tab w:val="left" w:pos="849"/>
        </w:tabs>
        <w:spacing w:before="5"/>
        <w:ind w:left="142" w:right="135" w:firstLine="283"/>
        <w:rPr>
          <w:b/>
        </w:rPr>
      </w:pPr>
      <w:proofErr w:type="gramStart"/>
      <w:r>
        <w:t xml:space="preserve">2024 TYT ve AYT sonuçlarının değerlendirilmesi ve 2025 TYT ve AYT sınavlarında başarıyı artırmak için alınacak tedbirlerin belirlenmesi, Tüm sınıf seviyelerine yapılacak Ünite sonu genel kazanım, YKS(TYT ve AYT) sınavlarına hazırlık değerlendirme sınavı yapma kararının görüşülmesi, uygulama esnasında usul ve esasların belirlenmesi, </w:t>
      </w:r>
      <w:r>
        <w:rPr>
          <w:b/>
          <w:color w:val="FF0000"/>
        </w:rPr>
        <w:t xml:space="preserve">kapsamında </w:t>
      </w:r>
      <w:r>
        <w:rPr>
          <w:color w:val="FF0000"/>
          <w:sz w:val="24"/>
        </w:rPr>
        <w:t xml:space="preserve">1.dönemin değerlendirilmesi 2.dönem için revize ilave varsa o hususların </w:t>
      </w:r>
      <w:r>
        <w:rPr>
          <w:color w:val="FF0000"/>
          <w:spacing w:val="-2"/>
          <w:sz w:val="24"/>
        </w:rPr>
        <w:t>görüşülmesi</w:t>
      </w:r>
      <w:proofErr w:type="gramEnd"/>
    </w:p>
    <w:p w14:paraId="3C4CEFC8" w14:textId="77777777" w:rsidR="00CF3BFD" w:rsidRDefault="00C73FEB">
      <w:pPr>
        <w:pStyle w:val="ListeParagraf"/>
        <w:numPr>
          <w:ilvl w:val="0"/>
          <w:numId w:val="3"/>
        </w:numPr>
        <w:tabs>
          <w:tab w:val="left" w:pos="849"/>
        </w:tabs>
        <w:ind w:left="142" w:right="138" w:firstLine="283"/>
        <w:rPr>
          <w:b/>
        </w:rPr>
      </w:pPr>
      <w:r>
        <w:t xml:space="preserve">2024-2025 Ders yılında verimli ders çalışmalar yapılmasına esas teşkil edecek görüşmelerin yapılması, kararlar alınması ve başarıyı artıracak tedbirlerin belirlenmesi, İstenen başarı düzeyine ulaşamayan öğrencilerin yetiştirilmesi için yapılacak çalışmaların görüşülmesi </w:t>
      </w:r>
      <w:r>
        <w:rPr>
          <w:b/>
          <w:color w:val="FF0000"/>
        </w:rPr>
        <w:t xml:space="preserve">kapsamında </w:t>
      </w:r>
      <w:r>
        <w:rPr>
          <w:color w:val="FF0000"/>
          <w:sz w:val="24"/>
        </w:rPr>
        <w:t>1.dönemin değerlendirilmesi 2.dönem için revize ilave varsa o hususların görüşülmesi</w:t>
      </w:r>
    </w:p>
    <w:p w14:paraId="6E97AB1D" w14:textId="77777777" w:rsidR="00CF3BFD" w:rsidRDefault="00C73FEB">
      <w:pPr>
        <w:pStyle w:val="ListeParagraf"/>
        <w:numPr>
          <w:ilvl w:val="0"/>
          <w:numId w:val="3"/>
        </w:numPr>
        <w:tabs>
          <w:tab w:val="left" w:pos="848"/>
        </w:tabs>
        <w:ind w:left="141" w:right="136" w:firstLine="283"/>
        <w:rPr>
          <w:b/>
        </w:rPr>
      </w:pPr>
      <w:proofErr w:type="gramStart"/>
      <w:r>
        <w:t>2024-2025 çalışma takviminin okunması, Eğitim ve Öğretim etkinliklerinin planlı yürütülmesine ilişkin olarak Eğitim ve Öğretim Çalışmalarının Plânlı Yürütülmesine İlişkin Yönergenin okunup açıklanması, Günlük / Ders, özel eğitim ihtiyacı olan öğrenciler için bireyselleştirilmiş eğitim programları (BEP) ve</w:t>
      </w:r>
      <w:r>
        <w:rPr>
          <w:spacing w:val="40"/>
        </w:rPr>
        <w:t xml:space="preserve"> </w:t>
      </w:r>
      <w:r>
        <w:t xml:space="preserve">Yıllık planların yapılmasındaki esasların açıklanması, </w:t>
      </w:r>
      <w:r>
        <w:rPr>
          <w:i/>
        </w:rPr>
        <w:t>(Eğitim ve Öğretim Çalışmalarının Plânlı Yürütülmesine İlişkin Yönerge ve 2551, 2555, 2575 sayılı tebliğler dergileri</w:t>
      </w:r>
      <w:r>
        <w:t xml:space="preserve">), (06 Eylül 2024 Cuma günü zümre toplantıları ve yıllık plan hazırlıkları yapılacaktır.) </w:t>
      </w:r>
      <w:r>
        <w:rPr>
          <w:b/>
          <w:color w:val="FF0000"/>
        </w:rPr>
        <w:t xml:space="preserve">kapsamında </w:t>
      </w:r>
      <w:r>
        <w:rPr>
          <w:color w:val="FF0000"/>
          <w:sz w:val="24"/>
        </w:rPr>
        <w:t xml:space="preserve">1.dönemin değerlendirilmesi 2.dönem için revize ilave varsa o hususların </w:t>
      </w:r>
      <w:r>
        <w:rPr>
          <w:color w:val="FF0000"/>
          <w:spacing w:val="-2"/>
          <w:sz w:val="24"/>
        </w:rPr>
        <w:t>görüşülmesi</w:t>
      </w:r>
      <w:proofErr w:type="gramEnd"/>
    </w:p>
    <w:p w14:paraId="4B8C611C" w14:textId="77777777" w:rsidR="00CF3BFD" w:rsidRDefault="00C73FEB">
      <w:pPr>
        <w:pStyle w:val="ListeParagraf"/>
        <w:numPr>
          <w:ilvl w:val="0"/>
          <w:numId w:val="3"/>
        </w:numPr>
        <w:tabs>
          <w:tab w:val="left" w:pos="848"/>
        </w:tabs>
        <w:spacing w:before="1"/>
        <w:ind w:left="141" w:right="135" w:firstLine="283"/>
        <w:rPr>
          <w:b/>
        </w:rPr>
      </w:pPr>
      <w:r>
        <w:t>Öğretmenlerin performanslarını artırmak amacıyla her öğretim yılında/ Dönemde en az bir defa dersleri izleme ve rehberlik etme kapsamında yapılacak çalışmanın planlamasının görüşülmesi. (O.Ö.K.Y Mad.78/4/d alt bentti) (13.09.2022 tarih ve E-67951427-20-57577443 sayılı yazı Millî Eğitim Bakanlığı eğitim Ve Öğretim Çalışmalarının Plânlı Yürütülmesine İlişkin Yönerge kapsamında ders planlarının hazırlanması sunulması vb. -Plan yapmanın –ilkeler MADDE 5 -</w:t>
      </w:r>
      <w:r>
        <w:rPr>
          <w:spacing w:val="-1"/>
        </w:rPr>
        <w:t xml:space="preserve"> </w:t>
      </w:r>
      <w:r>
        <w:t>(1) Öğrenme-öğretme sürecinde resmî ve özel okul öncesi eğitim</w:t>
      </w:r>
      <w:r>
        <w:rPr>
          <w:spacing w:val="-1"/>
        </w:rPr>
        <w:t xml:space="preserve"> </w:t>
      </w:r>
      <w:r>
        <w:t>kurumlarında aylık plan ve günlük eğitim akışı, İlköğretim ve orta öğretim kurumlarında yıllık plan ve ders planı yapılması zorunludur. Planlamada</w:t>
      </w:r>
      <w:r>
        <w:rPr>
          <w:spacing w:val="-3"/>
        </w:rPr>
        <w:t xml:space="preserve"> </w:t>
      </w:r>
      <w:r>
        <w:t>aşağıdaki</w:t>
      </w:r>
      <w:r>
        <w:rPr>
          <w:spacing w:val="-2"/>
        </w:rPr>
        <w:t xml:space="preserve"> </w:t>
      </w:r>
      <w:r>
        <w:t>temel</w:t>
      </w:r>
      <w:r>
        <w:rPr>
          <w:spacing w:val="-2"/>
        </w:rPr>
        <w:t xml:space="preserve"> </w:t>
      </w:r>
      <w:r>
        <w:t>ilkeler</w:t>
      </w:r>
      <w:r>
        <w:rPr>
          <w:spacing w:val="-2"/>
        </w:rPr>
        <w:t xml:space="preserve"> </w:t>
      </w:r>
      <w:r>
        <w:t>göz</w:t>
      </w:r>
      <w:r>
        <w:rPr>
          <w:spacing w:val="-5"/>
        </w:rPr>
        <w:t xml:space="preserve"> </w:t>
      </w:r>
      <w:r>
        <w:t>önünde</w:t>
      </w:r>
      <w:r>
        <w:rPr>
          <w:spacing w:val="-3"/>
        </w:rPr>
        <w:t xml:space="preserve"> </w:t>
      </w:r>
      <w:r>
        <w:t xml:space="preserve">bulundurulur) </w:t>
      </w:r>
      <w:r>
        <w:rPr>
          <w:b/>
          <w:color w:val="FF0000"/>
        </w:rPr>
        <w:t>kapsamında</w:t>
      </w:r>
      <w:r>
        <w:rPr>
          <w:b/>
          <w:color w:val="FF0000"/>
          <w:spacing w:val="-3"/>
        </w:rPr>
        <w:t xml:space="preserve"> </w:t>
      </w:r>
      <w:r>
        <w:rPr>
          <w:color w:val="FF0000"/>
          <w:sz w:val="24"/>
        </w:rPr>
        <w:t>1.dönemin</w:t>
      </w:r>
      <w:r>
        <w:rPr>
          <w:color w:val="FF0000"/>
          <w:spacing w:val="-3"/>
          <w:sz w:val="24"/>
        </w:rPr>
        <w:t xml:space="preserve"> </w:t>
      </w:r>
      <w:r>
        <w:rPr>
          <w:color w:val="FF0000"/>
          <w:sz w:val="24"/>
        </w:rPr>
        <w:t>değerlendirilmesi</w:t>
      </w:r>
      <w:r>
        <w:rPr>
          <w:color w:val="FF0000"/>
          <w:spacing w:val="-3"/>
          <w:sz w:val="24"/>
        </w:rPr>
        <w:t xml:space="preserve"> </w:t>
      </w:r>
      <w:r>
        <w:rPr>
          <w:color w:val="FF0000"/>
          <w:sz w:val="24"/>
        </w:rPr>
        <w:t>2.dönem için revize ilave varsa o hususların görüşülmesi</w:t>
      </w:r>
    </w:p>
    <w:p w14:paraId="63764676" w14:textId="77777777" w:rsidR="00CF3BFD" w:rsidRDefault="00C73FEB">
      <w:pPr>
        <w:pStyle w:val="ListeParagraf"/>
        <w:numPr>
          <w:ilvl w:val="0"/>
          <w:numId w:val="3"/>
        </w:numPr>
        <w:tabs>
          <w:tab w:val="left" w:pos="848"/>
        </w:tabs>
        <w:spacing w:before="76"/>
        <w:ind w:left="141" w:right="136" w:firstLine="283"/>
        <w:rPr>
          <w:b/>
        </w:rPr>
      </w:pPr>
      <w:r>
        <w:t>Atatürkçülükle ilgili konuların derslerde işlenişi ile öğretim programlarının uygulanmasına yönelik</w:t>
      </w:r>
      <w:r>
        <w:rPr>
          <w:spacing w:val="40"/>
        </w:rPr>
        <w:t xml:space="preserve"> </w:t>
      </w:r>
      <w:r>
        <w:t>hususların görüşülmesi (</w:t>
      </w:r>
      <w:r>
        <w:rPr>
          <w:i/>
        </w:rPr>
        <w:t>2104, 2212 ve 2488 Sayılı TD</w:t>
      </w:r>
      <w:r>
        <w:t xml:space="preserve">), </w:t>
      </w:r>
      <w:r>
        <w:rPr>
          <w:b/>
          <w:color w:val="FF0000"/>
        </w:rPr>
        <w:t xml:space="preserve">kapsamında </w:t>
      </w:r>
      <w:r>
        <w:rPr>
          <w:color w:val="FF0000"/>
          <w:sz w:val="24"/>
        </w:rPr>
        <w:t>1.dönemin değerlendirilmesi 2.dönem için revize ilave varsa o hususların görüşülmesi</w:t>
      </w:r>
    </w:p>
    <w:p w14:paraId="4B7A0E29" w14:textId="77777777" w:rsidR="00CF3BFD" w:rsidRDefault="00CF3BFD">
      <w:pPr>
        <w:pStyle w:val="ListeParagraf"/>
        <w:rPr>
          <w:b/>
        </w:rPr>
        <w:sectPr w:rsidR="00CF3BFD">
          <w:pgSz w:w="11910" w:h="16840"/>
          <w:pgMar w:top="620" w:right="708" w:bottom="280" w:left="566" w:header="708" w:footer="708" w:gutter="0"/>
          <w:cols w:space="708"/>
        </w:sectPr>
      </w:pPr>
    </w:p>
    <w:p w14:paraId="247E06F3" w14:textId="77777777" w:rsidR="00CF3BFD" w:rsidRDefault="00C73FEB">
      <w:pPr>
        <w:pStyle w:val="ListeParagraf"/>
        <w:numPr>
          <w:ilvl w:val="0"/>
          <w:numId w:val="3"/>
        </w:numPr>
        <w:tabs>
          <w:tab w:val="left" w:pos="848"/>
        </w:tabs>
        <w:spacing w:before="63"/>
        <w:ind w:left="141" w:right="139" w:firstLine="283"/>
        <w:rPr>
          <w:b/>
        </w:rPr>
      </w:pPr>
      <w:r>
        <w:lastRenderedPageBreak/>
        <w:t xml:space="preserve">Öğrencilerimizin EBA + MEBİ ’dan istifade etmelerini temin etmek, Bilişim teknolojilerinin öğretim programlarında etkin kullanılması, eğitsel e-içeriğin sağlanması ve yönetilmesi için eğitim öğretim süreçlerinde, Bakanlığımızın dijital eğitim platformu olan Eğitim Bilişim </w:t>
      </w:r>
      <w:proofErr w:type="spellStart"/>
      <w:r>
        <w:t>Ağı’nın</w:t>
      </w:r>
      <w:proofErr w:type="spellEnd"/>
      <w:r>
        <w:t xml:space="preserve"> (EBA) ve MEBİ aktif kullanımının sağlanması. Bu bağlamda öğrencilerin, EBA platformundaki ders kitaplarına ve elektronik eğitim içeriklerine erişimlerine yardımcı olunması ve gerekli rehberlik</w:t>
      </w:r>
      <w:r>
        <w:rPr>
          <w:spacing w:val="-3"/>
        </w:rPr>
        <w:t xml:space="preserve"> </w:t>
      </w:r>
      <w:r>
        <w:t xml:space="preserve">yapılması </w:t>
      </w:r>
      <w:r>
        <w:rPr>
          <w:b/>
          <w:color w:val="FF0000"/>
        </w:rPr>
        <w:t xml:space="preserve">kapsamında </w:t>
      </w:r>
      <w:r>
        <w:rPr>
          <w:color w:val="FF0000"/>
          <w:sz w:val="24"/>
        </w:rPr>
        <w:t>1.dönemin değerlendirilmesi 2.dönem için revize ilave varsa o hususların görüşülmesi</w:t>
      </w:r>
    </w:p>
    <w:p w14:paraId="11DD59C5" w14:textId="77777777" w:rsidR="00CF3BFD" w:rsidRDefault="00C73FEB">
      <w:pPr>
        <w:pStyle w:val="ListeParagraf"/>
        <w:numPr>
          <w:ilvl w:val="0"/>
          <w:numId w:val="3"/>
        </w:numPr>
        <w:tabs>
          <w:tab w:val="left" w:pos="848"/>
        </w:tabs>
        <w:spacing w:before="76"/>
        <w:ind w:left="141" w:right="138" w:firstLine="283"/>
        <w:rPr>
          <w:b/>
        </w:rPr>
      </w:pPr>
      <w:r>
        <w:t>Laboratuvarlardan, Atölyelerden,</w:t>
      </w:r>
      <w:r>
        <w:rPr>
          <w:spacing w:val="40"/>
        </w:rPr>
        <w:t xml:space="preserve"> </w:t>
      </w:r>
      <w:r>
        <w:t xml:space="preserve">kütüphaneden, spor salonundan, diğer özel dersliklerden ve ders araç gerecinden azami ölçüde faydalandırılmasına dair görüşmeler yapılması ve kararlar alınması (2023-28 genelge hususları dikkat edilecek), </w:t>
      </w:r>
      <w:r>
        <w:rPr>
          <w:b/>
          <w:color w:val="FF0000"/>
        </w:rPr>
        <w:t xml:space="preserve">kapsamında </w:t>
      </w:r>
      <w:r>
        <w:rPr>
          <w:color w:val="FF0000"/>
          <w:sz w:val="24"/>
        </w:rPr>
        <w:t>1.dönemin değerlendirilmesi 2.dönem için revize ilave varsa o hususların görüşülmesi</w:t>
      </w:r>
    </w:p>
    <w:p w14:paraId="73C98499" w14:textId="77777777" w:rsidR="00CF3BFD" w:rsidRDefault="00C73FEB">
      <w:pPr>
        <w:pStyle w:val="ListeParagraf"/>
        <w:numPr>
          <w:ilvl w:val="0"/>
          <w:numId w:val="3"/>
        </w:numPr>
        <w:tabs>
          <w:tab w:val="left" w:pos="846"/>
        </w:tabs>
        <w:spacing w:before="78" w:line="237" w:lineRule="auto"/>
        <w:ind w:left="141" w:right="139" w:firstLine="283"/>
        <w:rPr>
          <w:rFonts w:ascii="Calibri" w:hAnsi="Calibri"/>
          <w:b/>
        </w:rPr>
      </w:pPr>
      <w:proofErr w:type="gramStart"/>
      <w:r>
        <w:t>Okul Zaman</w:t>
      </w:r>
      <w:r>
        <w:rPr>
          <w:spacing w:val="-1"/>
        </w:rPr>
        <w:t xml:space="preserve"> </w:t>
      </w:r>
      <w:r>
        <w:t>çizelgesinde</w:t>
      </w:r>
      <w:r>
        <w:rPr>
          <w:spacing w:val="-3"/>
        </w:rPr>
        <w:t xml:space="preserve"> </w:t>
      </w:r>
      <w:r>
        <w:t>2024-2025</w:t>
      </w:r>
      <w:r>
        <w:rPr>
          <w:spacing w:val="-1"/>
        </w:rPr>
        <w:t xml:space="preserve"> </w:t>
      </w:r>
      <w:r>
        <w:t>E.Ö.Y</w:t>
      </w:r>
      <w:r>
        <w:rPr>
          <w:spacing w:val="-2"/>
        </w:rPr>
        <w:t xml:space="preserve"> </w:t>
      </w:r>
      <w:r>
        <w:t>2.Dönem</w:t>
      </w:r>
      <w:r>
        <w:rPr>
          <w:spacing w:val="-4"/>
        </w:rPr>
        <w:t xml:space="preserve"> </w:t>
      </w:r>
      <w:r>
        <w:t>için</w:t>
      </w:r>
      <w:r>
        <w:rPr>
          <w:spacing w:val="-3"/>
        </w:rPr>
        <w:t xml:space="preserve"> </w:t>
      </w:r>
      <w:r>
        <w:t>değişiklik</w:t>
      </w:r>
      <w:r>
        <w:rPr>
          <w:spacing w:val="-4"/>
        </w:rPr>
        <w:t xml:space="preserve"> </w:t>
      </w:r>
      <w:r>
        <w:t>varsa görüşülmesi ve</w:t>
      </w:r>
      <w:r>
        <w:rPr>
          <w:spacing w:val="-1"/>
        </w:rPr>
        <w:t xml:space="preserve"> </w:t>
      </w:r>
      <w:r>
        <w:t>karara</w:t>
      </w:r>
      <w:r>
        <w:rPr>
          <w:spacing w:val="-3"/>
        </w:rPr>
        <w:t xml:space="preserve"> </w:t>
      </w:r>
      <w:r>
        <w:t xml:space="preserve">bağlanması ayrıca açıklanması, </w:t>
      </w:r>
      <w:r>
        <w:rPr>
          <w:b/>
        </w:rPr>
        <w:t xml:space="preserve">(O.Ö.K.Y Mad.9), </w:t>
      </w:r>
      <w:r>
        <w:t xml:space="preserve">(Derse giriş, çıkış, Öğle arası, teneffüs araları ve okul bahçesinin kullanımı hakkında hususlarına dikkat edilerek) </w:t>
      </w:r>
      <w:r>
        <w:rPr>
          <w:rFonts w:ascii="Calibri" w:hAnsi="Calibri"/>
          <w:b/>
          <w:color w:val="FF0000"/>
        </w:rPr>
        <w:t xml:space="preserve">kapsamında </w:t>
      </w:r>
      <w:r>
        <w:rPr>
          <w:color w:val="FF0000"/>
        </w:rPr>
        <w:t>1.dönemin değerlendirilmesi 2.dönem için revize ilave varsa o hususların görüşülmesi</w:t>
      </w:r>
      <w:proofErr w:type="gramEnd"/>
    </w:p>
    <w:p w14:paraId="14F0DDF7" w14:textId="2BC742A9" w:rsidR="00CF3BFD" w:rsidRDefault="00C73FEB">
      <w:pPr>
        <w:pStyle w:val="ListeParagraf"/>
        <w:numPr>
          <w:ilvl w:val="0"/>
          <w:numId w:val="3"/>
        </w:numPr>
        <w:tabs>
          <w:tab w:val="left" w:pos="848"/>
        </w:tabs>
        <w:spacing w:before="70"/>
        <w:ind w:left="141" w:right="136" w:firstLine="283"/>
        <w:rPr>
          <w:b/>
        </w:rPr>
      </w:pPr>
      <w:proofErr w:type="gramStart"/>
      <w:r>
        <w:t>Öğrencilerin Derslere giriş-çıkışlarda dikkat edilecek hususlar, devam ve devamsızlık, geç kalma ve derse alınma şekli kapsamında; 2024-2025 E.Ö.Y 1.dönem değerlendirilmesi, Derse geç gelen öğrencilerin derse kabul şekli, Derslerde öğrencilerin yoklamalarının yapılması ve ders defterinin doldurulması, derse geç kalan öğrencilerin yoklama fişlerine nasıl yazılacağı, Dersten öğrenci çağrılma şeklinin nasıl olacağı, Ders defterlerine işlenen</w:t>
      </w:r>
      <w:r>
        <w:rPr>
          <w:spacing w:val="40"/>
        </w:rPr>
        <w:t xml:space="preserve"> </w:t>
      </w:r>
      <w:r>
        <w:t xml:space="preserve">konuların ayrıntılı yazılıp imzalanması(kazanımların açık ve tam adıyla yazılması), karalama veya silme vb. hususlarının eğitim öğretim yılı başında alınacak kararlar kapsamında, 2024-2025 EÖY için belirlenmesi </w:t>
      </w:r>
      <w:r>
        <w:rPr>
          <w:b/>
        </w:rPr>
        <w:t>(O.Ö.K.Y.Mad.35,36)</w:t>
      </w:r>
      <w:r>
        <w:rPr>
          <w:b/>
          <w:spacing w:val="80"/>
        </w:rPr>
        <w:t xml:space="preserve"> </w:t>
      </w:r>
      <w:r>
        <w:rPr>
          <w:b/>
        </w:rPr>
        <w:t>-</w:t>
      </w:r>
      <w:r>
        <w:rPr>
          <w:b/>
          <w:spacing w:val="80"/>
        </w:rPr>
        <w:t xml:space="preserve"> </w:t>
      </w:r>
      <w:r>
        <w:rPr>
          <w:b/>
        </w:rPr>
        <w:t>(O.Ö.K.Y.</w:t>
      </w:r>
      <w:r>
        <w:rPr>
          <w:b/>
          <w:spacing w:val="80"/>
        </w:rPr>
        <w:t xml:space="preserve"> </w:t>
      </w:r>
      <w:r>
        <w:rPr>
          <w:b/>
        </w:rPr>
        <w:t>Madde</w:t>
      </w:r>
      <w:r>
        <w:rPr>
          <w:b/>
          <w:spacing w:val="80"/>
        </w:rPr>
        <w:t xml:space="preserve"> </w:t>
      </w:r>
      <w:r>
        <w:rPr>
          <w:b/>
        </w:rPr>
        <w:t>86</w:t>
      </w:r>
      <w:r>
        <w:rPr>
          <w:b/>
          <w:spacing w:val="80"/>
        </w:rPr>
        <w:t xml:space="preserve"> </w:t>
      </w:r>
      <w:r>
        <w:rPr>
          <w:b/>
        </w:rPr>
        <w:t>/4/h</w:t>
      </w:r>
      <w:r>
        <w:rPr>
          <w:b/>
          <w:spacing w:val="80"/>
        </w:rPr>
        <w:t xml:space="preserve"> </w:t>
      </w:r>
      <w:r>
        <w:rPr>
          <w:b/>
        </w:rPr>
        <w:t>al</w:t>
      </w:r>
      <w:r>
        <w:rPr>
          <w:b/>
          <w:spacing w:val="80"/>
        </w:rPr>
        <w:t xml:space="preserve"> </w:t>
      </w:r>
      <w:r>
        <w:rPr>
          <w:b/>
        </w:rPr>
        <w:t>bentti)</w:t>
      </w:r>
      <w:r>
        <w:rPr>
          <w:b/>
          <w:spacing w:val="80"/>
        </w:rPr>
        <w:t xml:space="preserve"> </w:t>
      </w:r>
      <w:r>
        <w:rPr>
          <w:b/>
          <w:color w:val="FF0000"/>
        </w:rPr>
        <w:t>kapsamında</w:t>
      </w:r>
      <w:r>
        <w:rPr>
          <w:b/>
          <w:color w:val="FF0000"/>
          <w:spacing w:val="80"/>
        </w:rPr>
        <w:t xml:space="preserve"> </w:t>
      </w:r>
      <w:r>
        <w:rPr>
          <w:color w:val="FF0000"/>
          <w:sz w:val="24"/>
        </w:rPr>
        <w:t>1.dönemin</w:t>
      </w:r>
      <w:r>
        <w:rPr>
          <w:color w:val="FF0000"/>
          <w:spacing w:val="80"/>
          <w:sz w:val="24"/>
        </w:rPr>
        <w:t xml:space="preserve"> </w:t>
      </w:r>
      <w:r>
        <w:rPr>
          <w:color w:val="FF0000"/>
          <w:sz w:val="24"/>
        </w:rPr>
        <w:t>değerlendirilmesi</w:t>
      </w:r>
      <w:proofErr w:type="gramEnd"/>
    </w:p>
    <w:p w14:paraId="77801449" w14:textId="77777777" w:rsidR="00CF3BFD" w:rsidRDefault="00C73FEB">
      <w:pPr>
        <w:spacing w:before="3"/>
        <w:ind w:left="141"/>
        <w:jc w:val="both"/>
        <w:rPr>
          <w:sz w:val="24"/>
        </w:rPr>
      </w:pPr>
      <w:r>
        <w:rPr>
          <w:color w:val="FF0000"/>
          <w:sz w:val="24"/>
        </w:rPr>
        <w:t>2.dönem</w:t>
      </w:r>
      <w:r>
        <w:rPr>
          <w:color w:val="FF0000"/>
          <w:spacing w:val="-3"/>
          <w:sz w:val="24"/>
        </w:rPr>
        <w:t xml:space="preserve"> </w:t>
      </w:r>
      <w:r>
        <w:rPr>
          <w:color w:val="FF0000"/>
          <w:sz w:val="24"/>
        </w:rPr>
        <w:t>için</w:t>
      </w:r>
      <w:r>
        <w:rPr>
          <w:color w:val="FF0000"/>
          <w:spacing w:val="-1"/>
          <w:sz w:val="24"/>
        </w:rPr>
        <w:t xml:space="preserve"> </w:t>
      </w:r>
      <w:r>
        <w:rPr>
          <w:color w:val="FF0000"/>
          <w:sz w:val="24"/>
        </w:rPr>
        <w:t>revize</w:t>
      </w:r>
      <w:r>
        <w:rPr>
          <w:color w:val="FF0000"/>
          <w:spacing w:val="-2"/>
          <w:sz w:val="24"/>
        </w:rPr>
        <w:t xml:space="preserve"> </w:t>
      </w:r>
      <w:r>
        <w:rPr>
          <w:color w:val="FF0000"/>
          <w:sz w:val="24"/>
        </w:rPr>
        <w:t>ilave varsa</w:t>
      </w:r>
      <w:r>
        <w:rPr>
          <w:color w:val="FF0000"/>
          <w:spacing w:val="-3"/>
          <w:sz w:val="24"/>
        </w:rPr>
        <w:t xml:space="preserve"> </w:t>
      </w:r>
      <w:r>
        <w:rPr>
          <w:color w:val="FF0000"/>
          <w:sz w:val="24"/>
        </w:rPr>
        <w:t>o</w:t>
      </w:r>
      <w:r>
        <w:rPr>
          <w:color w:val="FF0000"/>
          <w:spacing w:val="-1"/>
          <w:sz w:val="24"/>
        </w:rPr>
        <w:t xml:space="preserve"> </w:t>
      </w:r>
      <w:r>
        <w:rPr>
          <w:color w:val="FF0000"/>
          <w:sz w:val="24"/>
        </w:rPr>
        <w:t>hususların</w:t>
      </w:r>
      <w:r>
        <w:rPr>
          <w:color w:val="FF0000"/>
          <w:spacing w:val="1"/>
          <w:sz w:val="24"/>
        </w:rPr>
        <w:t xml:space="preserve"> </w:t>
      </w:r>
      <w:r>
        <w:rPr>
          <w:color w:val="FF0000"/>
          <w:spacing w:val="-2"/>
          <w:sz w:val="24"/>
        </w:rPr>
        <w:t>görüşülmesi</w:t>
      </w:r>
    </w:p>
    <w:p w14:paraId="07972045" w14:textId="77777777" w:rsidR="00CF3BFD" w:rsidRDefault="00C73FEB">
      <w:pPr>
        <w:pStyle w:val="ListeParagraf"/>
        <w:numPr>
          <w:ilvl w:val="0"/>
          <w:numId w:val="3"/>
        </w:numPr>
        <w:tabs>
          <w:tab w:val="left" w:pos="848"/>
        </w:tabs>
        <w:spacing w:before="74"/>
        <w:ind w:left="141" w:right="139" w:firstLine="283"/>
        <w:rPr>
          <w:b/>
        </w:rPr>
      </w:pPr>
      <w:r>
        <w:t xml:space="preserve">Öğrencilerin; cep telefonu / Teknolojik aletlerin kullanımı ile ilgili hususlarda izlenecek ortak prensipler ve kararların alınması, </w:t>
      </w:r>
      <w:r>
        <w:rPr>
          <w:rFonts w:ascii="Calibri" w:hAnsi="Calibri"/>
          <w:b/>
          <w:color w:val="FF0000"/>
        </w:rPr>
        <w:t xml:space="preserve">kapsamında </w:t>
      </w:r>
      <w:r>
        <w:rPr>
          <w:color w:val="FF0000"/>
        </w:rPr>
        <w:t xml:space="preserve">1.dönemin değerlendirilmesi 2.dönem için revize ilave varsa o hususların </w:t>
      </w:r>
      <w:r>
        <w:rPr>
          <w:color w:val="FF0000"/>
          <w:spacing w:val="-2"/>
        </w:rPr>
        <w:t>görüşülmesi</w:t>
      </w:r>
    </w:p>
    <w:p w14:paraId="4BBDB256" w14:textId="77777777" w:rsidR="00CF3BFD" w:rsidRDefault="00C73FEB">
      <w:pPr>
        <w:pStyle w:val="GvdeMetni"/>
        <w:spacing w:before="1"/>
        <w:ind w:right="138"/>
      </w:pPr>
      <w:proofErr w:type="gramStart"/>
      <w:r>
        <w:t>(Bakanlığın güvenli okul kapsamında yayınladığı Okullarda Güvenlik Önlemlerinin Alınması 2018/10 genelgesinin y maddesi doğrultusunda 2024/53 sayılı genelge de 28. Öğrencilerin dijital imkânlardan doğru bir şekilde</w:t>
      </w:r>
      <w:r>
        <w:rPr>
          <w:spacing w:val="-2"/>
        </w:rPr>
        <w:t xml:space="preserve"> </w:t>
      </w:r>
      <w:r>
        <w:t>yararlanmasına</w:t>
      </w:r>
      <w:r>
        <w:rPr>
          <w:spacing w:val="-2"/>
        </w:rPr>
        <w:t xml:space="preserve"> </w:t>
      </w:r>
      <w:r>
        <w:t>yönelik</w:t>
      </w:r>
      <w:r>
        <w:rPr>
          <w:spacing w:val="-5"/>
        </w:rPr>
        <w:t xml:space="preserve"> </w:t>
      </w:r>
      <w:r>
        <w:t>rehberlik</w:t>
      </w:r>
      <w:r>
        <w:rPr>
          <w:spacing w:val="-5"/>
        </w:rPr>
        <w:t xml:space="preserve"> </w:t>
      </w:r>
      <w:r>
        <w:t>çalışmalarına</w:t>
      </w:r>
      <w:r>
        <w:rPr>
          <w:spacing w:val="-4"/>
        </w:rPr>
        <w:t xml:space="preserve"> </w:t>
      </w:r>
      <w:r>
        <w:t>ağırlık</w:t>
      </w:r>
      <w:r>
        <w:rPr>
          <w:spacing w:val="-5"/>
        </w:rPr>
        <w:t xml:space="preserve"> </w:t>
      </w:r>
      <w:r>
        <w:t>verilecek,</w:t>
      </w:r>
      <w:r>
        <w:rPr>
          <w:spacing w:val="-2"/>
        </w:rPr>
        <w:t xml:space="preserve"> </w:t>
      </w:r>
      <w:r>
        <w:t>dijital</w:t>
      </w:r>
      <w:r>
        <w:rPr>
          <w:spacing w:val="-1"/>
        </w:rPr>
        <w:t xml:space="preserve"> </w:t>
      </w:r>
      <w:r>
        <w:t>bağımlılığa</w:t>
      </w:r>
      <w:r>
        <w:rPr>
          <w:spacing w:val="-2"/>
        </w:rPr>
        <w:t xml:space="preserve"> </w:t>
      </w:r>
      <w:r>
        <w:t>neden</w:t>
      </w:r>
      <w:r>
        <w:rPr>
          <w:spacing w:val="-2"/>
        </w:rPr>
        <w:t xml:space="preserve"> </w:t>
      </w:r>
      <w:r>
        <w:t>olan</w:t>
      </w:r>
      <w:r>
        <w:rPr>
          <w:spacing w:val="-2"/>
        </w:rPr>
        <w:t xml:space="preserve"> </w:t>
      </w:r>
      <w:r>
        <w:t>etkenlere</w:t>
      </w:r>
      <w:r>
        <w:rPr>
          <w:spacing w:val="-2"/>
        </w:rPr>
        <w:t xml:space="preserve"> </w:t>
      </w:r>
      <w:r>
        <w:t xml:space="preserve">karşı farkındalıkları artırılacak; bir önceki yıl başlattığımız öğrencilerimizin sınıf içinde cep telefonu bulundurmamalarına yönelik uygulamaya devam edilecek okul içinde dersleri aksatacak şekilde cep telefonu kullanılmamasına yönelik tedbirler alınacaktır. </w:t>
      </w:r>
      <w:proofErr w:type="gramEnd"/>
      <w:r>
        <w:t>Ödev ya da benzeri bilgilendirmelerde sosyal medya uygulamalarının kullanımından</w:t>
      </w:r>
      <w:r>
        <w:rPr>
          <w:spacing w:val="80"/>
        </w:rPr>
        <w:t xml:space="preserve"> </w:t>
      </w:r>
      <w:r>
        <w:t>kaçınılacak ve bu hususta öğrencilere ve velilere gerekli bilgilendirmeler yapılacaktır.)</w:t>
      </w:r>
    </w:p>
    <w:p w14:paraId="476F5AB8" w14:textId="77777777" w:rsidR="00CF3BFD" w:rsidRDefault="00C73FEB">
      <w:pPr>
        <w:pStyle w:val="ListeParagraf"/>
        <w:numPr>
          <w:ilvl w:val="0"/>
          <w:numId w:val="3"/>
        </w:numPr>
        <w:tabs>
          <w:tab w:val="left" w:pos="848"/>
        </w:tabs>
        <w:ind w:left="141" w:right="136" w:firstLine="283"/>
        <w:rPr>
          <w:b/>
        </w:rPr>
      </w:pPr>
      <w:proofErr w:type="gramStart"/>
      <w:r>
        <w:t>Öğrencilerimizin Okul ödül ve disiplin durumlarının görüşülmesi, 2024-2025 Öğretim Yılı 1.dönem içinde</w:t>
      </w:r>
      <w:r>
        <w:rPr>
          <w:spacing w:val="40"/>
        </w:rPr>
        <w:t xml:space="preserve"> </w:t>
      </w:r>
      <w:r>
        <w:t>ve öncesinden davranış notu indirilen veya disiplin cezası alan Aktif ve Açık</w:t>
      </w:r>
      <w:r>
        <w:rPr>
          <w:spacing w:val="-1"/>
        </w:rPr>
        <w:t xml:space="preserve"> </w:t>
      </w:r>
      <w:r>
        <w:t>ortaöğretim</w:t>
      </w:r>
      <w:r>
        <w:rPr>
          <w:spacing w:val="-2"/>
        </w:rPr>
        <w:t xml:space="preserve"> </w:t>
      </w:r>
      <w:r>
        <w:t xml:space="preserve">kurumlarına geçiş yapanlar dâhil öğrencilerin disiplin durumunun ayrı ayrı görüşülmesi, cezası kaldırılan ve davranış puanı iade edilen öğrencilerin cezaların dosyalarından kaldırılması hususlarının görüşülmesi ve kararların alınması </w:t>
      </w:r>
      <w:r>
        <w:rPr>
          <w:b/>
        </w:rPr>
        <w:t>(O.Ö.K.Y. Md.</w:t>
      </w:r>
      <w:r>
        <w:rPr>
          <w:b/>
          <w:spacing w:val="40"/>
        </w:rPr>
        <w:t xml:space="preserve"> </w:t>
      </w:r>
      <w:r>
        <w:rPr>
          <w:b/>
        </w:rPr>
        <w:t xml:space="preserve">171 ) </w:t>
      </w:r>
      <w:r>
        <w:rPr>
          <w:b/>
          <w:color w:val="FF0000"/>
        </w:rPr>
        <w:t xml:space="preserve">kapsamında </w:t>
      </w:r>
      <w:r>
        <w:rPr>
          <w:color w:val="FF0000"/>
          <w:sz w:val="24"/>
        </w:rPr>
        <w:t>1.dönemin değerlendirilmesi 2.dönem için revize ilave varsa o hususların görüşülmesi</w:t>
      </w:r>
      <w:proofErr w:type="gramEnd"/>
    </w:p>
    <w:p w14:paraId="15F817A4" w14:textId="77777777" w:rsidR="00CF3BFD" w:rsidRDefault="00C73FEB">
      <w:pPr>
        <w:pStyle w:val="ListeParagraf"/>
        <w:numPr>
          <w:ilvl w:val="0"/>
          <w:numId w:val="3"/>
        </w:numPr>
        <w:tabs>
          <w:tab w:val="left" w:pos="849"/>
        </w:tabs>
        <w:spacing w:before="76"/>
        <w:ind w:left="142" w:right="137" w:firstLine="283"/>
        <w:rPr>
          <w:b/>
        </w:rPr>
      </w:pPr>
      <w:r>
        <w:t xml:space="preserve">Haftalık Ders Programının dağılımı ve ders dağılım hususlarının görüşülmesi </w:t>
      </w:r>
      <w:r>
        <w:rPr>
          <w:b/>
        </w:rPr>
        <w:t xml:space="preserve">(O.Ö.K.Y Madde 12) </w:t>
      </w:r>
      <w:r>
        <w:rPr>
          <w:b/>
          <w:color w:val="FF0000"/>
        </w:rPr>
        <w:t xml:space="preserve">kapsamında </w:t>
      </w:r>
      <w:r>
        <w:rPr>
          <w:color w:val="FF0000"/>
          <w:sz w:val="24"/>
        </w:rPr>
        <w:t>1.dönemin değerlendirilmesi 2.dönem için revize ilave varsa o hususların görüşülmesi</w:t>
      </w:r>
    </w:p>
    <w:p w14:paraId="69AFBD67" w14:textId="77777777" w:rsidR="00CF3BFD" w:rsidRDefault="00C73FEB">
      <w:pPr>
        <w:pStyle w:val="ListeParagraf"/>
        <w:numPr>
          <w:ilvl w:val="0"/>
          <w:numId w:val="3"/>
        </w:numPr>
        <w:tabs>
          <w:tab w:val="left" w:pos="849"/>
        </w:tabs>
        <w:spacing w:before="73"/>
        <w:ind w:left="142" w:right="135" w:firstLine="283"/>
        <w:rPr>
          <w:b/>
        </w:rPr>
      </w:pPr>
      <w:r>
        <w:t>Öğretmenlerin izin-rapor işlemlerinde izlenecek yol ve herhangi bir nedenden dolayı yapılamayan derslerin telafisinin</w:t>
      </w:r>
      <w:r>
        <w:rPr>
          <w:spacing w:val="30"/>
        </w:rPr>
        <w:t xml:space="preserve"> </w:t>
      </w:r>
      <w:r>
        <w:t>nasıl</w:t>
      </w:r>
      <w:r>
        <w:rPr>
          <w:spacing w:val="31"/>
        </w:rPr>
        <w:t xml:space="preserve"> </w:t>
      </w:r>
      <w:r>
        <w:t>yapılacağı,</w:t>
      </w:r>
      <w:r>
        <w:rPr>
          <w:spacing w:val="30"/>
        </w:rPr>
        <w:t xml:space="preserve"> </w:t>
      </w:r>
      <w:r>
        <w:t>telafi</w:t>
      </w:r>
      <w:r>
        <w:rPr>
          <w:spacing w:val="33"/>
        </w:rPr>
        <w:t xml:space="preserve"> </w:t>
      </w:r>
      <w:r>
        <w:t>uygulama</w:t>
      </w:r>
      <w:r>
        <w:rPr>
          <w:spacing w:val="33"/>
        </w:rPr>
        <w:t xml:space="preserve"> </w:t>
      </w:r>
      <w:r>
        <w:t>kararlarının</w:t>
      </w:r>
      <w:r>
        <w:rPr>
          <w:spacing w:val="32"/>
        </w:rPr>
        <w:t xml:space="preserve"> </w:t>
      </w:r>
      <w:r>
        <w:t>alınması,</w:t>
      </w:r>
      <w:r>
        <w:rPr>
          <w:spacing w:val="36"/>
        </w:rPr>
        <w:t xml:space="preserve"> </w:t>
      </w:r>
      <w:r>
        <w:rPr>
          <w:b/>
        </w:rPr>
        <w:t>(O.Ö.K.Y.Mad.78/4/o</w:t>
      </w:r>
      <w:r>
        <w:rPr>
          <w:b/>
          <w:spacing w:val="32"/>
        </w:rPr>
        <w:t xml:space="preserve"> </w:t>
      </w:r>
      <w:r>
        <w:rPr>
          <w:b/>
        </w:rPr>
        <w:t>alt</w:t>
      </w:r>
      <w:r>
        <w:rPr>
          <w:b/>
          <w:spacing w:val="33"/>
        </w:rPr>
        <w:t xml:space="preserve"> </w:t>
      </w:r>
      <w:r>
        <w:rPr>
          <w:b/>
        </w:rPr>
        <w:t>bentti)</w:t>
      </w:r>
      <w:r>
        <w:rPr>
          <w:b/>
          <w:spacing w:val="36"/>
        </w:rPr>
        <w:t xml:space="preserve"> </w:t>
      </w:r>
      <w:r>
        <w:rPr>
          <w:b/>
          <w:color w:val="FF0000"/>
        </w:rPr>
        <w:t>kapsamında</w:t>
      </w:r>
    </w:p>
    <w:p w14:paraId="1601F58F" w14:textId="77777777" w:rsidR="00CF3BFD" w:rsidRDefault="00C73FEB">
      <w:pPr>
        <w:pStyle w:val="ListeParagraf"/>
        <w:numPr>
          <w:ilvl w:val="0"/>
          <w:numId w:val="2"/>
        </w:numPr>
        <w:tabs>
          <w:tab w:val="left" w:pos="322"/>
        </w:tabs>
        <w:spacing w:before="1"/>
        <w:ind w:left="322" w:hanging="180"/>
        <w:rPr>
          <w:sz w:val="24"/>
        </w:rPr>
      </w:pPr>
      <w:proofErr w:type="gramStart"/>
      <w:r>
        <w:rPr>
          <w:color w:val="FF0000"/>
          <w:sz w:val="24"/>
        </w:rPr>
        <w:t>dönemin</w:t>
      </w:r>
      <w:proofErr w:type="gramEnd"/>
      <w:r>
        <w:rPr>
          <w:color w:val="FF0000"/>
          <w:spacing w:val="-3"/>
          <w:sz w:val="24"/>
        </w:rPr>
        <w:t xml:space="preserve"> </w:t>
      </w:r>
      <w:r>
        <w:rPr>
          <w:color w:val="FF0000"/>
          <w:sz w:val="24"/>
        </w:rPr>
        <w:t>değerlendirilmesi</w:t>
      </w:r>
      <w:r>
        <w:rPr>
          <w:color w:val="FF0000"/>
          <w:spacing w:val="-1"/>
          <w:sz w:val="24"/>
        </w:rPr>
        <w:t xml:space="preserve"> </w:t>
      </w:r>
      <w:r>
        <w:rPr>
          <w:color w:val="FF0000"/>
          <w:sz w:val="24"/>
        </w:rPr>
        <w:t>2.dönem</w:t>
      </w:r>
      <w:r>
        <w:rPr>
          <w:color w:val="FF0000"/>
          <w:spacing w:val="-1"/>
          <w:sz w:val="24"/>
        </w:rPr>
        <w:t xml:space="preserve"> </w:t>
      </w:r>
      <w:r>
        <w:rPr>
          <w:color w:val="FF0000"/>
          <w:sz w:val="24"/>
        </w:rPr>
        <w:t>için</w:t>
      </w:r>
      <w:r>
        <w:rPr>
          <w:color w:val="FF0000"/>
          <w:spacing w:val="-1"/>
          <w:sz w:val="24"/>
        </w:rPr>
        <w:t xml:space="preserve"> </w:t>
      </w:r>
      <w:r>
        <w:rPr>
          <w:color w:val="FF0000"/>
          <w:sz w:val="24"/>
        </w:rPr>
        <w:t>revize</w:t>
      </w:r>
      <w:r>
        <w:rPr>
          <w:color w:val="FF0000"/>
          <w:spacing w:val="-1"/>
          <w:sz w:val="24"/>
        </w:rPr>
        <w:t xml:space="preserve"> </w:t>
      </w:r>
      <w:r>
        <w:rPr>
          <w:color w:val="FF0000"/>
          <w:sz w:val="24"/>
        </w:rPr>
        <w:t>ilave</w:t>
      </w:r>
      <w:r>
        <w:rPr>
          <w:color w:val="FF0000"/>
          <w:spacing w:val="-2"/>
          <w:sz w:val="24"/>
        </w:rPr>
        <w:t xml:space="preserve"> </w:t>
      </w:r>
      <w:r>
        <w:rPr>
          <w:color w:val="FF0000"/>
          <w:sz w:val="24"/>
        </w:rPr>
        <w:t>varsa</w:t>
      </w:r>
      <w:r>
        <w:rPr>
          <w:color w:val="FF0000"/>
          <w:spacing w:val="-3"/>
          <w:sz w:val="24"/>
        </w:rPr>
        <w:t xml:space="preserve"> </w:t>
      </w:r>
      <w:r>
        <w:rPr>
          <w:color w:val="FF0000"/>
          <w:sz w:val="24"/>
        </w:rPr>
        <w:t>o</w:t>
      </w:r>
      <w:r>
        <w:rPr>
          <w:color w:val="FF0000"/>
          <w:spacing w:val="-1"/>
          <w:sz w:val="24"/>
        </w:rPr>
        <w:t xml:space="preserve"> </w:t>
      </w:r>
      <w:r>
        <w:rPr>
          <w:color w:val="FF0000"/>
          <w:sz w:val="24"/>
        </w:rPr>
        <w:t xml:space="preserve">hususların </w:t>
      </w:r>
      <w:r>
        <w:rPr>
          <w:color w:val="FF0000"/>
          <w:spacing w:val="-2"/>
          <w:sz w:val="24"/>
        </w:rPr>
        <w:t>görüşülmesi</w:t>
      </w:r>
    </w:p>
    <w:p w14:paraId="643619F5" w14:textId="77777777" w:rsidR="00CF3BFD" w:rsidRDefault="00C73FEB">
      <w:pPr>
        <w:pStyle w:val="ListeParagraf"/>
        <w:numPr>
          <w:ilvl w:val="0"/>
          <w:numId w:val="3"/>
        </w:numPr>
        <w:tabs>
          <w:tab w:val="left" w:pos="849"/>
        </w:tabs>
        <w:spacing w:before="74"/>
        <w:ind w:left="142" w:right="137" w:firstLine="283"/>
        <w:rPr>
          <w:b/>
        </w:rPr>
      </w:pPr>
      <w:r>
        <w:t xml:space="preserve">Öğretmen, öğrenci nöbet görevlerinin görüşülmesi kapsamında: Öğretmen nöbetlerinde uyulması gereken esasların görüşülüp karara bağlanması ve nöbet süresinde çeşitli nedenlerden dolayı boş geçen derslerin tamamlanmasındaki uygulamanın görüşülmesi </w:t>
      </w:r>
      <w:r>
        <w:rPr>
          <w:b/>
        </w:rPr>
        <w:t xml:space="preserve">(O.Ö.K.Y.Mad.86./4/ö-91.) </w:t>
      </w:r>
      <w:r>
        <w:rPr>
          <w:b/>
          <w:color w:val="FF0000"/>
        </w:rPr>
        <w:t xml:space="preserve">kapsamında </w:t>
      </w:r>
      <w:r>
        <w:rPr>
          <w:color w:val="FF0000"/>
          <w:sz w:val="24"/>
        </w:rPr>
        <w:t>1.dönemin değerlendirilmesi 2.dönem için revize ilave varsa o hususların görüşülmesi</w:t>
      </w:r>
    </w:p>
    <w:p w14:paraId="0A8EAFE3" w14:textId="77777777" w:rsidR="00CF3BFD" w:rsidRDefault="00C73FEB">
      <w:pPr>
        <w:pStyle w:val="ListeParagraf"/>
        <w:numPr>
          <w:ilvl w:val="0"/>
          <w:numId w:val="3"/>
        </w:numPr>
        <w:tabs>
          <w:tab w:val="left" w:pos="849"/>
        </w:tabs>
        <w:spacing w:before="75"/>
        <w:ind w:left="142" w:right="137" w:firstLine="283"/>
        <w:rPr>
          <w:b/>
        </w:rPr>
      </w:pPr>
      <w:r>
        <w:t xml:space="preserve">Ölçe ve Değerlendirme esasları </w:t>
      </w:r>
      <w:r>
        <w:rPr>
          <w:b/>
        </w:rPr>
        <w:t xml:space="preserve">(MEB OKY 49.madde) </w:t>
      </w:r>
      <w:r>
        <w:t>(</w:t>
      </w:r>
      <w:r>
        <w:rPr>
          <w:i/>
        </w:rPr>
        <w:t xml:space="preserve">Performans çalışması, proje ve diğer çalışmalar, sorumluluk sınavlarının planlanması, bu çalışmaların teslim tarihlerinin belirlenerek e-okula işlenmesi) Ayrıca: </w:t>
      </w:r>
      <w:r>
        <w:t xml:space="preserve">Proje ve Performans ödevlerinin değerlendirme çizelgelerinin belirlenmesi ve karara bağlanması, Proje ve Performans ödevlerinin dağılımı teslimi vb. konularda dikkat edilecek hususların belirlenip karara bağlanması </w:t>
      </w:r>
      <w:r>
        <w:rPr>
          <w:b/>
        </w:rPr>
        <w:t>(O.Ö.K.Y.Mad.50/1,2,3</w:t>
      </w:r>
      <w:proofErr w:type="gramStart"/>
      <w:r>
        <w:rPr>
          <w:b/>
        </w:rPr>
        <w:t>,…….</w:t>
      </w:r>
      <w:proofErr w:type="gramEnd"/>
      <w:r>
        <w:rPr>
          <w:b/>
        </w:rPr>
        <w:t>8),</w:t>
      </w:r>
      <w:r>
        <w:t>topluma hizmet etkinliklerine yönelik seminer, konferans ve benzeri çalışmaların planlanması</w:t>
      </w:r>
      <w:r>
        <w:rPr>
          <w:spacing w:val="-3"/>
        </w:rPr>
        <w:t xml:space="preserve"> </w:t>
      </w:r>
      <w:r>
        <w:t>konularının</w:t>
      </w:r>
      <w:r>
        <w:rPr>
          <w:spacing w:val="-2"/>
        </w:rPr>
        <w:t xml:space="preserve"> </w:t>
      </w:r>
      <w:r>
        <w:t xml:space="preserve">görüşülmesi </w:t>
      </w:r>
      <w:r>
        <w:rPr>
          <w:b/>
          <w:color w:val="FF0000"/>
        </w:rPr>
        <w:t>kapsamında</w:t>
      </w:r>
      <w:r>
        <w:rPr>
          <w:b/>
          <w:color w:val="FF0000"/>
          <w:spacing w:val="-4"/>
        </w:rPr>
        <w:t xml:space="preserve"> </w:t>
      </w:r>
      <w:r>
        <w:rPr>
          <w:color w:val="FF0000"/>
          <w:sz w:val="24"/>
        </w:rPr>
        <w:t>1.dönemin</w:t>
      </w:r>
      <w:r>
        <w:rPr>
          <w:color w:val="FF0000"/>
          <w:spacing w:val="-2"/>
          <w:sz w:val="24"/>
        </w:rPr>
        <w:t xml:space="preserve"> </w:t>
      </w:r>
      <w:r>
        <w:rPr>
          <w:color w:val="FF0000"/>
          <w:sz w:val="24"/>
        </w:rPr>
        <w:t>değerlendirilmesi</w:t>
      </w:r>
      <w:r>
        <w:rPr>
          <w:color w:val="FF0000"/>
          <w:spacing w:val="-2"/>
          <w:sz w:val="24"/>
        </w:rPr>
        <w:t xml:space="preserve"> </w:t>
      </w:r>
      <w:r>
        <w:rPr>
          <w:color w:val="FF0000"/>
          <w:sz w:val="24"/>
        </w:rPr>
        <w:t>2.dönem</w:t>
      </w:r>
      <w:r>
        <w:rPr>
          <w:color w:val="FF0000"/>
          <w:spacing w:val="-2"/>
          <w:sz w:val="24"/>
        </w:rPr>
        <w:t xml:space="preserve"> </w:t>
      </w:r>
      <w:r>
        <w:rPr>
          <w:color w:val="FF0000"/>
          <w:sz w:val="24"/>
        </w:rPr>
        <w:t>için</w:t>
      </w:r>
      <w:r>
        <w:rPr>
          <w:color w:val="FF0000"/>
          <w:spacing w:val="-2"/>
          <w:sz w:val="24"/>
        </w:rPr>
        <w:t xml:space="preserve"> </w:t>
      </w:r>
      <w:r>
        <w:rPr>
          <w:color w:val="FF0000"/>
          <w:sz w:val="24"/>
        </w:rPr>
        <w:t>revize</w:t>
      </w:r>
      <w:r>
        <w:rPr>
          <w:color w:val="FF0000"/>
          <w:spacing w:val="-5"/>
          <w:sz w:val="24"/>
        </w:rPr>
        <w:t xml:space="preserve"> </w:t>
      </w:r>
      <w:r>
        <w:rPr>
          <w:color w:val="FF0000"/>
          <w:sz w:val="24"/>
        </w:rPr>
        <w:t>ilave</w:t>
      </w:r>
      <w:r>
        <w:rPr>
          <w:color w:val="FF0000"/>
          <w:spacing w:val="-3"/>
          <w:sz w:val="24"/>
        </w:rPr>
        <w:t xml:space="preserve"> </w:t>
      </w:r>
      <w:r>
        <w:rPr>
          <w:color w:val="FF0000"/>
          <w:sz w:val="24"/>
        </w:rPr>
        <w:t>varsa o hususların görüşülmesi</w:t>
      </w:r>
    </w:p>
    <w:p w14:paraId="1D48A8D2" w14:textId="77777777" w:rsidR="00CF3BFD" w:rsidRDefault="00CF3BFD">
      <w:pPr>
        <w:pStyle w:val="GvdeMetni"/>
        <w:sectPr w:rsidR="00CF3BFD">
          <w:pgSz w:w="11910" w:h="16840"/>
          <w:pgMar w:top="620" w:right="708" w:bottom="280" w:left="566" w:header="708" w:footer="708" w:gutter="0"/>
          <w:cols w:space="708"/>
        </w:sectPr>
      </w:pPr>
    </w:p>
    <w:p w14:paraId="078133FE" w14:textId="77777777" w:rsidR="00CF3BFD" w:rsidRDefault="00C73FEB">
      <w:pPr>
        <w:pStyle w:val="ListeParagraf"/>
        <w:numPr>
          <w:ilvl w:val="0"/>
          <w:numId w:val="3"/>
        </w:numPr>
        <w:tabs>
          <w:tab w:val="left" w:pos="848"/>
        </w:tabs>
        <w:spacing w:before="63"/>
        <w:ind w:left="141" w:right="146" w:firstLine="283"/>
        <w:rPr>
          <w:b/>
        </w:rPr>
      </w:pPr>
      <w:r>
        <w:lastRenderedPageBreak/>
        <w:t xml:space="preserve">Yazılı soruları ve Öğrenci için kullanılacak her türlü ders materyallerinin çoğaltılması hususunun görüşülmesi, </w:t>
      </w:r>
      <w:r>
        <w:rPr>
          <w:b/>
          <w:color w:val="FF0000"/>
        </w:rPr>
        <w:t xml:space="preserve">kapsamında </w:t>
      </w:r>
      <w:r>
        <w:rPr>
          <w:color w:val="FF0000"/>
          <w:sz w:val="24"/>
        </w:rPr>
        <w:t xml:space="preserve">1.dönemin değerlendirilmesi 2.dönem için revize ilave varsa o hususların </w:t>
      </w:r>
      <w:r>
        <w:rPr>
          <w:color w:val="FF0000"/>
          <w:spacing w:val="-2"/>
          <w:sz w:val="24"/>
        </w:rPr>
        <w:t>görüşülmesi</w:t>
      </w:r>
    </w:p>
    <w:p w14:paraId="02B4577E" w14:textId="77777777" w:rsidR="00CF3BFD" w:rsidRDefault="00C73FEB">
      <w:pPr>
        <w:pStyle w:val="ListeParagraf"/>
        <w:numPr>
          <w:ilvl w:val="0"/>
          <w:numId w:val="3"/>
        </w:numPr>
        <w:tabs>
          <w:tab w:val="left" w:pos="846"/>
        </w:tabs>
        <w:spacing w:before="79" w:line="237" w:lineRule="auto"/>
        <w:ind w:left="141" w:right="137" w:firstLine="283"/>
        <w:rPr>
          <w:rFonts w:ascii="Calibri" w:hAnsi="Calibri"/>
          <w:b/>
        </w:rPr>
      </w:pPr>
      <w:r>
        <w:t>Millî Eğitim</w:t>
      </w:r>
      <w:r>
        <w:rPr>
          <w:spacing w:val="-3"/>
        </w:rPr>
        <w:t xml:space="preserve"> </w:t>
      </w:r>
      <w:r>
        <w:t xml:space="preserve">Bakanlığınca öğretmen ve öğrencilerimize dağıtımı yapılan ders araç-gereçleri, ders kitapları ve yardımcı kaynakların okul ve kurumlara zamanında teslim edilmesinin sağlanması. Kitapların temiz ve düzenli kullanılması teşvik edilmesi, </w:t>
      </w:r>
      <w:r>
        <w:rPr>
          <w:b/>
        </w:rPr>
        <w:t xml:space="preserve">sıfır atık projesi kapsamında </w:t>
      </w:r>
      <w:r>
        <w:t xml:space="preserve">yılsonunda okullara teslim edilmesine yönelik tedbirler alınması. Ders kitabı, eğitim aracı ve bireysel öğrenme materyalleri, Bakanlıkça ücretsiz dağıtımı yapılan kaynaklar dışındaki materyallerin okullarda/kurumlarda reklam ve tanıtımının yapılmaması, öğrencilerimize aldırılmaması ve velilere maddi külfet oluşturacak uygulamalardan kaçınılması hususunun görüşülmesi </w:t>
      </w:r>
      <w:r>
        <w:rPr>
          <w:rFonts w:ascii="Calibri" w:hAnsi="Calibri"/>
          <w:b/>
          <w:color w:val="FF0000"/>
        </w:rPr>
        <w:t xml:space="preserve">kapsamında </w:t>
      </w:r>
      <w:r>
        <w:rPr>
          <w:color w:val="FF0000"/>
        </w:rPr>
        <w:t>1.dönemin değerlendirilmesi 2.dönem için revize ilave varsa o hususların görüşülmesi</w:t>
      </w:r>
    </w:p>
    <w:p w14:paraId="5B8D236F" w14:textId="77777777" w:rsidR="00CF3BFD" w:rsidRDefault="00C73FEB">
      <w:pPr>
        <w:pStyle w:val="ListeParagraf"/>
        <w:numPr>
          <w:ilvl w:val="0"/>
          <w:numId w:val="3"/>
        </w:numPr>
        <w:tabs>
          <w:tab w:val="left" w:pos="848"/>
        </w:tabs>
        <w:spacing w:before="78"/>
        <w:ind w:left="141" w:right="134" w:firstLine="283"/>
        <w:rPr>
          <w:b/>
        </w:rPr>
      </w:pPr>
      <w:r>
        <w:t xml:space="preserve">Türkiye Yüzyılı perspektifinden ülkemizin gelecek </w:t>
      </w:r>
      <w:proofErr w:type="gramStart"/>
      <w:r>
        <w:t>vizyonu</w:t>
      </w:r>
      <w:proofErr w:type="gramEnd"/>
      <w:r>
        <w:t xml:space="preserve"> doğrultusunda yeni eserlerin, bilim, kültür, sanayi ve teknoloji alanındaki gelişmelerin tanıtımının yapılması; müze ve ören yerleri, tarihi eserler ve camiler, kaleler, şehitlikler, kütüphaneler, bilim merkezleri, üniversiteler vb. şehirlerimizin tarihi ve kültürel mekânlarının ziyaret edilmesi sağlanması </w:t>
      </w:r>
      <w:r>
        <w:rPr>
          <w:b/>
          <w:color w:val="FF0000"/>
        </w:rPr>
        <w:t xml:space="preserve">kapsamında </w:t>
      </w:r>
      <w:r>
        <w:rPr>
          <w:color w:val="FF0000"/>
          <w:sz w:val="24"/>
        </w:rPr>
        <w:t>1.dönemin değerlendirilmesi 2.dönem için revize ilave varsa o hususların görüşülmesi</w:t>
      </w:r>
    </w:p>
    <w:p w14:paraId="50954F0A" w14:textId="16551DA5" w:rsidR="00CF3BFD" w:rsidRDefault="00C73FEB">
      <w:pPr>
        <w:pStyle w:val="ListeParagraf"/>
        <w:numPr>
          <w:ilvl w:val="0"/>
          <w:numId w:val="3"/>
        </w:numPr>
        <w:tabs>
          <w:tab w:val="left" w:pos="849"/>
        </w:tabs>
        <w:spacing w:before="77"/>
        <w:ind w:left="142" w:right="136" w:firstLine="283"/>
        <w:rPr>
          <w:b/>
        </w:rPr>
      </w:pPr>
      <w:proofErr w:type="gramStart"/>
      <w:r>
        <w:t xml:space="preserve">Zümre Öğretmenler Kurullarının toplantıları, derslerin işlenişinde uygulanacak yöntem ve tekniklerin zümrelerde belirlenmesi, Zümre öğretmenler kurulu toplantı tarihleri ile usullerinin görüşülmesi ve alınacak kararlarının ilgili yönetmeliklere göre yapılması ve idareye teslim tarihinin belirlenmesi </w:t>
      </w:r>
      <w:r>
        <w:rPr>
          <w:b/>
        </w:rPr>
        <w:t xml:space="preserve">(O.Ö.K.Y Mad.111 ve Eğitim Kurulları ve zümreler yönergesi 12.madde), </w:t>
      </w:r>
      <w:r>
        <w:rPr>
          <w:b/>
          <w:color w:val="FF0000"/>
        </w:rPr>
        <w:t xml:space="preserve">kapsamında </w:t>
      </w:r>
      <w:r>
        <w:rPr>
          <w:color w:val="FF0000"/>
          <w:sz w:val="24"/>
        </w:rPr>
        <w:t>1.dönemin değerlendirilmesi 2.dönem için revize ilave varsa o hususların görüşülmesi</w:t>
      </w:r>
      <w:proofErr w:type="gramEnd"/>
    </w:p>
    <w:p w14:paraId="0B060AD4" w14:textId="77777777" w:rsidR="00CF3BFD" w:rsidRDefault="00C73FEB">
      <w:pPr>
        <w:pStyle w:val="ListeParagraf"/>
        <w:numPr>
          <w:ilvl w:val="0"/>
          <w:numId w:val="3"/>
        </w:numPr>
        <w:tabs>
          <w:tab w:val="left" w:pos="849"/>
        </w:tabs>
        <w:spacing w:before="74"/>
        <w:ind w:left="142" w:right="135" w:firstLine="283"/>
        <w:rPr>
          <w:b/>
        </w:rPr>
      </w:pPr>
      <w:r>
        <w:t>Zümre Başkanlar Kurulunun oluşturulması, Zümre Başkanlar Kurul toplantısı ve Eğitim Bölgesi Zümre Başkanlar</w:t>
      </w:r>
      <w:r>
        <w:rPr>
          <w:spacing w:val="-1"/>
        </w:rPr>
        <w:t xml:space="preserve"> </w:t>
      </w:r>
      <w:r>
        <w:t>toplantı</w:t>
      </w:r>
      <w:r>
        <w:rPr>
          <w:spacing w:val="-1"/>
        </w:rPr>
        <w:t xml:space="preserve"> </w:t>
      </w:r>
      <w:r>
        <w:t>tarihlerinin</w:t>
      </w:r>
      <w:r>
        <w:rPr>
          <w:spacing w:val="-2"/>
        </w:rPr>
        <w:t xml:space="preserve"> </w:t>
      </w:r>
      <w:r>
        <w:t>bildirilmesi.</w:t>
      </w:r>
      <w:r>
        <w:rPr>
          <w:spacing w:val="-2"/>
        </w:rPr>
        <w:t xml:space="preserve"> </w:t>
      </w:r>
      <w:r>
        <w:t>Okul</w:t>
      </w:r>
      <w:r>
        <w:rPr>
          <w:spacing w:val="-1"/>
        </w:rPr>
        <w:t xml:space="preserve"> </w:t>
      </w:r>
      <w:r>
        <w:t>zümre</w:t>
      </w:r>
      <w:r>
        <w:rPr>
          <w:spacing w:val="-2"/>
        </w:rPr>
        <w:t xml:space="preserve"> </w:t>
      </w:r>
      <w:r>
        <w:t>başkanları</w:t>
      </w:r>
      <w:r>
        <w:rPr>
          <w:spacing w:val="-1"/>
        </w:rPr>
        <w:t xml:space="preserve"> </w:t>
      </w:r>
      <w:r>
        <w:t>kurulu</w:t>
      </w:r>
      <w:r>
        <w:rPr>
          <w:spacing w:val="-2"/>
        </w:rPr>
        <w:t xml:space="preserve"> </w:t>
      </w:r>
      <w:r>
        <w:t>toplantı</w:t>
      </w:r>
      <w:r>
        <w:rPr>
          <w:spacing w:val="-4"/>
        </w:rPr>
        <w:t xml:space="preserve"> </w:t>
      </w:r>
      <w:r>
        <w:t>tarihleri</w:t>
      </w:r>
      <w:r>
        <w:rPr>
          <w:spacing w:val="-1"/>
        </w:rPr>
        <w:t xml:space="preserve"> </w:t>
      </w:r>
      <w:r>
        <w:t>ile</w:t>
      </w:r>
      <w:r>
        <w:rPr>
          <w:spacing w:val="-2"/>
        </w:rPr>
        <w:t xml:space="preserve"> </w:t>
      </w:r>
      <w:r>
        <w:t>usullerinin</w:t>
      </w:r>
      <w:r>
        <w:rPr>
          <w:spacing w:val="-2"/>
        </w:rPr>
        <w:t xml:space="preserve"> </w:t>
      </w:r>
      <w:r>
        <w:t xml:space="preserve">görüşülmesi ve alınacak kararlarının ilgili yönetmeliklere göre yapılması ve idareye teslim tarihinin belirlenmesi, </w:t>
      </w:r>
      <w:r>
        <w:rPr>
          <w:b/>
        </w:rPr>
        <w:t>(O.Ö.Y.112 Maddesi</w:t>
      </w:r>
      <w:r>
        <w:rPr>
          <w:b/>
          <w:spacing w:val="40"/>
        </w:rPr>
        <w:t xml:space="preserve"> </w:t>
      </w:r>
      <w:r>
        <w:rPr>
          <w:b/>
        </w:rPr>
        <w:t>ve</w:t>
      </w:r>
      <w:r>
        <w:rPr>
          <w:b/>
          <w:spacing w:val="40"/>
        </w:rPr>
        <w:t xml:space="preserve"> </w:t>
      </w:r>
      <w:r>
        <w:rPr>
          <w:b/>
        </w:rPr>
        <w:t>Eğitim</w:t>
      </w:r>
      <w:r>
        <w:rPr>
          <w:b/>
          <w:spacing w:val="39"/>
        </w:rPr>
        <w:t xml:space="preserve"> </w:t>
      </w:r>
      <w:r>
        <w:rPr>
          <w:b/>
        </w:rPr>
        <w:t>Kurulları</w:t>
      </w:r>
      <w:r>
        <w:rPr>
          <w:b/>
          <w:spacing w:val="40"/>
        </w:rPr>
        <w:t xml:space="preserve"> </w:t>
      </w:r>
      <w:r>
        <w:rPr>
          <w:b/>
        </w:rPr>
        <w:t>ve</w:t>
      </w:r>
      <w:r>
        <w:rPr>
          <w:b/>
          <w:spacing w:val="40"/>
        </w:rPr>
        <w:t xml:space="preserve"> </w:t>
      </w:r>
      <w:r>
        <w:rPr>
          <w:b/>
        </w:rPr>
        <w:t>zümreler</w:t>
      </w:r>
      <w:r>
        <w:rPr>
          <w:b/>
          <w:spacing w:val="40"/>
        </w:rPr>
        <w:t xml:space="preserve"> </w:t>
      </w:r>
      <w:r>
        <w:rPr>
          <w:b/>
        </w:rPr>
        <w:t>yönergesi</w:t>
      </w:r>
      <w:r>
        <w:rPr>
          <w:b/>
          <w:spacing w:val="40"/>
        </w:rPr>
        <w:t xml:space="preserve"> </w:t>
      </w:r>
      <w:r>
        <w:rPr>
          <w:b/>
        </w:rPr>
        <w:t>13.madde)</w:t>
      </w:r>
      <w:r>
        <w:rPr>
          <w:b/>
          <w:spacing w:val="40"/>
        </w:rPr>
        <w:t xml:space="preserve"> </w:t>
      </w:r>
      <w:r>
        <w:rPr>
          <w:b/>
          <w:color w:val="FF0000"/>
        </w:rPr>
        <w:t>kapsamında</w:t>
      </w:r>
      <w:r>
        <w:rPr>
          <w:b/>
          <w:color w:val="FF0000"/>
          <w:spacing w:val="40"/>
        </w:rPr>
        <w:t xml:space="preserve"> </w:t>
      </w:r>
      <w:r>
        <w:rPr>
          <w:color w:val="FF0000"/>
          <w:sz w:val="24"/>
        </w:rPr>
        <w:t>1.dönemin</w:t>
      </w:r>
      <w:r>
        <w:rPr>
          <w:color w:val="FF0000"/>
          <w:spacing w:val="40"/>
          <w:sz w:val="24"/>
        </w:rPr>
        <w:t xml:space="preserve"> </w:t>
      </w:r>
      <w:r>
        <w:rPr>
          <w:color w:val="FF0000"/>
          <w:sz w:val="24"/>
        </w:rPr>
        <w:t>değerlendirilmesi</w:t>
      </w:r>
    </w:p>
    <w:p w14:paraId="01DA127A" w14:textId="77777777" w:rsidR="00CF3BFD" w:rsidRDefault="00C73FEB">
      <w:pPr>
        <w:pStyle w:val="ListeParagraf"/>
        <w:numPr>
          <w:ilvl w:val="0"/>
          <w:numId w:val="2"/>
        </w:numPr>
        <w:tabs>
          <w:tab w:val="left" w:pos="322"/>
        </w:tabs>
        <w:ind w:left="322" w:hanging="180"/>
        <w:rPr>
          <w:sz w:val="24"/>
        </w:rPr>
      </w:pPr>
      <w:proofErr w:type="gramStart"/>
      <w:r>
        <w:rPr>
          <w:color w:val="FF0000"/>
          <w:sz w:val="24"/>
        </w:rPr>
        <w:t>dönem</w:t>
      </w:r>
      <w:proofErr w:type="gramEnd"/>
      <w:r>
        <w:rPr>
          <w:color w:val="FF0000"/>
          <w:spacing w:val="-3"/>
          <w:sz w:val="24"/>
        </w:rPr>
        <w:t xml:space="preserve"> </w:t>
      </w:r>
      <w:r>
        <w:rPr>
          <w:color w:val="FF0000"/>
          <w:sz w:val="24"/>
        </w:rPr>
        <w:t>için</w:t>
      </w:r>
      <w:r>
        <w:rPr>
          <w:color w:val="FF0000"/>
          <w:spacing w:val="-1"/>
          <w:sz w:val="24"/>
        </w:rPr>
        <w:t xml:space="preserve"> </w:t>
      </w:r>
      <w:r>
        <w:rPr>
          <w:color w:val="FF0000"/>
          <w:sz w:val="24"/>
        </w:rPr>
        <w:t>revize</w:t>
      </w:r>
      <w:r>
        <w:rPr>
          <w:color w:val="FF0000"/>
          <w:spacing w:val="-2"/>
          <w:sz w:val="24"/>
        </w:rPr>
        <w:t xml:space="preserve"> </w:t>
      </w:r>
      <w:r>
        <w:rPr>
          <w:color w:val="FF0000"/>
          <w:sz w:val="24"/>
        </w:rPr>
        <w:t>ilave varsa</w:t>
      </w:r>
      <w:r>
        <w:rPr>
          <w:color w:val="FF0000"/>
          <w:spacing w:val="-3"/>
          <w:sz w:val="24"/>
        </w:rPr>
        <w:t xml:space="preserve"> </w:t>
      </w:r>
      <w:r>
        <w:rPr>
          <w:color w:val="FF0000"/>
          <w:sz w:val="24"/>
        </w:rPr>
        <w:t>o</w:t>
      </w:r>
      <w:r>
        <w:rPr>
          <w:color w:val="FF0000"/>
          <w:spacing w:val="-1"/>
          <w:sz w:val="24"/>
        </w:rPr>
        <w:t xml:space="preserve"> </w:t>
      </w:r>
      <w:r>
        <w:rPr>
          <w:color w:val="FF0000"/>
          <w:sz w:val="24"/>
        </w:rPr>
        <w:t>hususların</w:t>
      </w:r>
      <w:r>
        <w:rPr>
          <w:color w:val="FF0000"/>
          <w:spacing w:val="1"/>
          <w:sz w:val="24"/>
        </w:rPr>
        <w:t xml:space="preserve"> </w:t>
      </w:r>
      <w:r>
        <w:rPr>
          <w:color w:val="FF0000"/>
          <w:spacing w:val="-2"/>
          <w:sz w:val="24"/>
        </w:rPr>
        <w:t>görüşülmesi</w:t>
      </w:r>
    </w:p>
    <w:p w14:paraId="26039349" w14:textId="77777777" w:rsidR="00CF3BFD" w:rsidRDefault="00C73FEB">
      <w:pPr>
        <w:pStyle w:val="ListeParagraf"/>
        <w:numPr>
          <w:ilvl w:val="0"/>
          <w:numId w:val="3"/>
        </w:numPr>
        <w:tabs>
          <w:tab w:val="left" w:pos="849"/>
        </w:tabs>
        <w:spacing w:before="78" w:line="237" w:lineRule="auto"/>
        <w:ind w:left="142" w:right="136" w:firstLine="283"/>
        <w:rPr>
          <w:b/>
        </w:rPr>
      </w:pPr>
      <w:r>
        <w:t>Sınıf veya şube öğretmenler kurulunun oluşumu ve toplantı tarihinin belirlenmesi</w:t>
      </w:r>
      <w:r>
        <w:rPr>
          <w:b/>
        </w:rPr>
        <w:t>,(O.Ö.Y.110 Maddesi, Eğitim</w:t>
      </w:r>
      <w:r>
        <w:rPr>
          <w:b/>
          <w:spacing w:val="6"/>
        </w:rPr>
        <w:t xml:space="preserve"> </w:t>
      </w:r>
      <w:r>
        <w:rPr>
          <w:b/>
        </w:rPr>
        <w:t>Kurulları</w:t>
      </w:r>
      <w:r>
        <w:rPr>
          <w:b/>
          <w:spacing w:val="10"/>
        </w:rPr>
        <w:t xml:space="preserve"> </w:t>
      </w:r>
      <w:r>
        <w:rPr>
          <w:b/>
        </w:rPr>
        <w:t>ve</w:t>
      </w:r>
      <w:r>
        <w:rPr>
          <w:b/>
          <w:spacing w:val="10"/>
        </w:rPr>
        <w:t xml:space="preserve"> </w:t>
      </w:r>
      <w:r>
        <w:rPr>
          <w:b/>
        </w:rPr>
        <w:t>zümreler</w:t>
      </w:r>
      <w:r>
        <w:rPr>
          <w:b/>
          <w:spacing w:val="10"/>
        </w:rPr>
        <w:t xml:space="preserve"> </w:t>
      </w:r>
      <w:r>
        <w:rPr>
          <w:b/>
        </w:rPr>
        <w:t>yönergesi</w:t>
      </w:r>
      <w:r>
        <w:rPr>
          <w:b/>
          <w:spacing w:val="11"/>
        </w:rPr>
        <w:t xml:space="preserve"> </w:t>
      </w:r>
      <w:r>
        <w:rPr>
          <w:b/>
        </w:rPr>
        <w:t>10.madde</w:t>
      </w:r>
      <w:r>
        <w:rPr>
          <w:b/>
          <w:spacing w:val="13"/>
        </w:rPr>
        <w:t xml:space="preserve"> </w:t>
      </w:r>
      <w:r>
        <w:rPr>
          <w:b/>
        </w:rPr>
        <w:t>–ŞÖK</w:t>
      </w:r>
      <w:r>
        <w:rPr>
          <w:b/>
          <w:spacing w:val="10"/>
        </w:rPr>
        <w:t xml:space="preserve"> </w:t>
      </w:r>
      <w:r>
        <w:rPr>
          <w:b/>
        </w:rPr>
        <w:t>ve</w:t>
      </w:r>
      <w:r>
        <w:rPr>
          <w:b/>
          <w:spacing w:val="10"/>
        </w:rPr>
        <w:t xml:space="preserve"> </w:t>
      </w:r>
      <w:r>
        <w:rPr>
          <w:b/>
        </w:rPr>
        <w:t>SÖK)</w:t>
      </w:r>
      <w:r>
        <w:rPr>
          <w:b/>
          <w:spacing w:val="12"/>
        </w:rPr>
        <w:t xml:space="preserve"> </w:t>
      </w:r>
      <w:r>
        <w:rPr>
          <w:b/>
          <w:color w:val="FF0000"/>
        </w:rPr>
        <w:t>kapsamında</w:t>
      </w:r>
      <w:r>
        <w:rPr>
          <w:b/>
          <w:color w:val="FF0000"/>
          <w:spacing w:val="10"/>
        </w:rPr>
        <w:t xml:space="preserve"> </w:t>
      </w:r>
      <w:r>
        <w:rPr>
          <w:color w:val="FF0000"/>
          <w:sz w:val="24"/>
        </w:rPr>
        <w:t>1.dönemin</w:t>
      </w:r>
      <w:r>
        <w:rPr>
          <w:color w:val="FF0000"/>
          <w:spacing w:val="10"/>
          <w:sz w:val="24"/>
        </w:rPr>
        <w:t xml:space="preserve"> </w:t>
      </w:r>
      <w:r>
        <w:rPr>
          <w:color w:val="FF0000"/>
          <w:spacing w:val="-2"/>
          <w:sz w:val="24"/>
        </w:rPr>
        <w:t>değerlendirilmesi</w:t>
      </w:r>
    </w:p>
    <w:p w14:paraId="72361D81" w14:textId="77777777" w:rsidR="00CF3BFD" w:rsidRDefault="00C73FEB">
      <w:pPr>
        <w:spacing w:before="3"/>
        <w:ind w:left="142"/>
        <w:jc w:val="both"/>
        <w:rPr>
          <w:sz w:val="24"/>
        </w:rPr>
      </w:pPr>
      <w:r>
        <w:rPr>
          <w:color w:val="FF0000"/>
          <w:sz w:val="24"/>
        </w:rPr>
        <w:t>2.dönem</w:t>
      </w:r>
      <w:r>
        <w:rPr>
          <w:color w:val="FF0000"/>
          <w:spacing w:val="-3"/>
          <w:sz w:val="24"/>
        </w:rPr>
        <w:t xml:space="preserve"> </w:t>
      </w:r>
      <w:r>
        <w:rPr>
          <w:color w:val="FF0000"/>
          <w:sz w:val="24"/>
        </w:rPr>
        <w:t>için</w:t>
      </w:r>
      <w:r>
        <w:rPr>
          <w:color w:val="FF0000"/>
          <w:spacing w:val="-1"/>
          <w:sz w:val="24"/>
        </w:rPr>
        <w:t xml:space="preserve"> </w:t>
      </w:r>
      <w:r>
        <w:rPr>
          <w:color w:val="FF0000"/>
          <w:sz w:val="24"/>
        </w:rPr>
        <w:t>revize</w:t>
      </w:r>
      <w:r>
        <w:rPr>
          <w:color w:val="FF0000"/>
          <w:spacing w:val="-2"/>
          <w:sz w:val="24"/>
        </w:rPr>
        <w:t xml:space="preserve"> </w:t>
      </w:r>
      <w:r>
        <w:rPr>
          <w:color w:val="FF0000"/>
          <w:sz w:val="24"/>
        </w:rPr>
        <w:t>ilave varsa</w:t>
      </w:r>
      <w:r>
        <w:rPr>
          <w:color w:val="FF0000"/>
          <w:spacing w:val="-3"/>
          <w:sz w:val="24"/>
        </w:rPr>
        <w:t xml:space="preserve"> </w:t>
      </w:r>
      <w:r>
        <w:rPr>
          <w:color w:val="FF0000"/>
          <w:sz w:val="24"/>
        </w:rPr>
        <w:t>o</w:t>
      </w:r>
      <w:r>
        <w:rPr>
          <w:color w:val="FF0000"/>
          <w:spacing w:val="-1"/>
          <w:sz w:val="24"/>
        </w:rPr>
        <w:t xml:space="preserve"> </w:t>
      </w:r>
      <w:r>
        <w:rPr>
          <w:color w:val="FF0000"/>
          <w:sz w:val="24"/>
        </w:rPr>
        <w:t>hususların</w:t>
      </w:r>
      <w:r>
        <w:rPr>
          <w:color w:val="FF0000"/>
          <w:spacing w:val="1"/>
          <w:sz w:val="24"/>
        </w:rPr>
        <w:t xml:space="preserve"> </w:t>
      </w:r>
      <w:r>
        <w:rPr>
          <w:color w:val="FF0000"/>
          <w:spacing w:val="-2"/>
          <w:sz w:val="24"/>
        </w:rPr>
        <w:t>görüşülmesi</w:t>
      </w:r>
    </w:p>
    <w:p w14:paraId="2116C15F" w14:textId="77777777" w:rsidR="00CF3BFD" w:rsidRDefault="00C73FEB">
      <w:pPr>
        <w:pStyle w:val="ListeParagraf"/>
        <w:numPr>
          <w:ilvl w:val="0"/>
          <w:numId w:val="3"/>
        </w:numPr>
        <w:tabs>
          <w:tab w:val="left" w:pos="849"/>
        </w:tabs>
        <w:spacing w:before="77"/>
        <w:ind w:left="142" w:right="136" w:firstLine="283"/>
        <w:rPr>
          <w:b/>
        </w:rPr>
      </w:pPr>
      <w:r>
        <w:t xml:space="preserve">Öğretmen ve öğrenci kılık kıyafet yönetmeliğinin </w:t>
      </w:r>
      <w:r>
        <w:rPr>
          <w:color w:val="FF0000"/>
        </w:rPr>
        <w:t xml:space="preserve">05.12.2024 tarih ve </w:t>
      </w:r>
      <w:r>
        <w:rPr>
          <w:b/>
          <w:color w:val="FF0000"/>
          <w:sz w:val="24"/>
        </w:rPr>
        <w:t xml:space="preserve">RG-32744 </w:t>
      </w:r>
      <w:r>
        <w:rPr>
          <w:color w:val="FF0000"/>
        </w:rPr>
        <w:t xml:space="preserve">değişen maddelerinin okunması ve açıklanması </w:t>
      </w:r>
      <w:r>
        <w:t>(</w:t>
      </w:r>
      <w:r>
        <w:rPr>
          <w:i/>
        </w:rPr>
        <w:t>Öğretmenlerin, meslekî temsil ve öğrencilere rol model olma bakımından önlük giymeyi tercih etmeleri teşvik edilmesi. Okul kıyafetlerinde, okul aile birlikleri kararıyla daha önceden belirlenen kıyafetler tercih edilmesi ve velilere maddi külfet oluşturmamak için zaruret hâli dışında değişikliğe gidilmemesi.)</w:t>
      </w:r>
      <w:r>
        <w:rPr>
          <w:i/>
          <w:spacing w:val="40"/>
        </w:rPr>
        <w:t xml:space="preserve"> </w:t>
      </w:r>
      <w:r>
        <w:rPr>
          <w:b/>
          <w:color w:val="FF0000"/>
        </w:rPr>
        <w:t xml:space="preserve">kapsamında </w:t>
      </w:r>
      <w:r>
        <w:rPr>
          <w:color w:val="FF0000"/>
          <w:sz w:val="24"/>
        </w:rPr>
        <w:t>1.dönemin değerlendirilmesi 2.dönem için revize ilave varsa o hususların görüşülmesi</w:t>
      </w:r>
    </w:p>
    <w:p w14:paraId="01051562" w14:textId="77777777" w:rsidR="00CF3BFD" w:rsidRDefault="00C73FEB">
      <w:pPr>
        <w:pStyle w:val="ListeParagraf"/>
        <w:numPr>
          <w:ilvl w:val="0"/>
          <w:numId w:val="3"/>
        </w:numPr>
        <w:tabs>
          <w:tab w:val="left" w:pos="849"/>
        </w:tabs>
        <w:spacing w:before="74"/>
        <w:ind w:left="142" w:right="139" w:firstLine="283"/>
        <w:rPr>
          <w:b/>
        </w:rPr>
      </w:pPr>
      <w:r>
        <w:t>Öğretmen-</w:t>
      </w:r>
      <w:r>
        <w:rPr>
          <w:spacing w:val="-4"/>
        </w:rPr>
        <w:t xml:space="preserve"> </w:t>
      </w:r>
      <w:r>
        <w:t>öğretmen, öğretmen-personel, öğretmen ve veli, öğretmen-</w:t>
      </w:r>
      <w:r>
        <w:rPr>
          <w:spacing w:val="-4"/>
        </w:rPr>
        <w:t xml:space="preserve"> </w:t>
      </w:r>
      <w:r>
        <w:t>öğrenci, öğretmen-</w:t>
      </w:r>
      <w:r>
        <w:rPr>
          <w:spacing w:val="-4"/>
        </w:rPr>
        <w:t xml:space="preserve"> </w:t>
      </w:r>
      <w:r>
        <w:t xml:space="preserve">çevre ve öğretmen ast üst ilişkileri. Yönetici ve öğretmenlerin derslerde ve ders dışı zamanlarda öğrencilere eşit, tutarlı ve hoşgörülü davranmalarına yönelik kararların alınması, </w:t>
      </w:r>
      <w:r>
        <w:rPr>
          <w:b/>
          <w:color w:val="FF0000"/>
        </w:rPr>
        <w:t xml:space="preserve">kapsamında </w:t>
      </w:r>
      <w:r>
        <w:rPr>
          <w:color w:val="FF0000"/>
          <w:sz w:val="24"/>
        </w:rPr>
        <w:t>1.dönemin değerlendirilmesi 2.dönem için revize</w:t>
      </w:r>
      <w:r>
        <w:rPr>
          <w:color w:val="FF0000"/>
          <w:spacing w:val="80"/>
          <w:sz w:val="24"/>
        </w:rPr>
        <w:t xml:space="preserve"> </w:t>
      </w:r>
      <w:r>
        <w:rPr>
          <w:color w:val="FF0000"/>
          <w:sz w:val="24"/>
        </w:rPr>
        <w:t>ilave varsa o hususların görüşülmesi</w:t>
      </w:r>
    </w:p>
    <w:p w14:paraId="3B120919" w14:textId="77777777" w:rsidR="00CF3BFD" w:rsidRDefault="00C73FEB">
      <w:pPr>
        <w:pStyle w:val="ListeParagraf"/>
        <w:numPr>
          <w:ilvl w:val="0"/>
          <w:numId w:val="3"/>
        </w:numPr>
        <w:tabs>
          <w:tab w:val="left" w:pos="849"/>
        </w:tabs>
        <w:spacing w:before="75"/>
        <w:ind w:left="142" w:right="141" w:firstLine="283"/>
        <w:rPr>
          <w:b/>
        </w:rPr>
      </w:pPr>
      <w:proofErr w:type="gramStart"/>
      <w:r>
        <w:t xml:space="preserve">Velilerin okul ziyaretleri ve öğretmenlerle görüşmelerinin nitelikli, düzenli ve sağlıklı olması için bu ziyaretler, eğitim-öğretim faaliyetlerini aksatmayacak şekilde Bakanlığımız ya da ücretsiz Okul Randevu sistemi üzerinden yürütülmesi kapsamında, planlanan yüz yüze veya çevrim içi görüşme Sistemi ve toplantılar dışında, velilerin okul içinde bulunmamaları hususunda uygulanacak kararları ve gerekli tedbirlerin görüşülmesi, </w:t>
      </w:r>
      <w:r>
        <w:rPr>
          <w:b/>
          <w:color w:val="FF0000"/>
        </w:rPr>
        <w:t xml:space="preserve">kapsamında </w:t>
      </w:r>
      <w:r>
        <w:rPr>
          <w:color w:val="FF0000"/>
          <w:sz w:val="24"/>
        </w:rPr>
        <w:t>1.dönemin değerlendirilmesi 2.dönem için revize ilave varsa o hususların görüşülmesi</w:t>
      </w:r>
      <w:proofErr w:type="gramEnd"/>
    </w:p>
    <w:p w14:paraId="3DF3DC46" w14:textId="77777777" w:rsidR="00CF3BFD" w:rsidRDefault="00C73FEB">
      <w:pPr>
        <w:pStyle w:val="ListeParagraf"/>
        <w:numPr>
          <w:ilvl w:val="0"/>
          <w:numId w:val="3"/>
        </w:numPr>
        <w:tabs>
          <w:tab w:val="left" w:pos="849"/>
        </w:tabs>
        <w:spacing w:before="75"/>
        <w:ind w:left="142" w:right="137" w:firstLine="283"/>
        <w:rPr>
          <w:b/>
        </w:rPr>
      </w:pPr>
      <w:r>
        <w:t xml:space="preserve">Toplam kalite yönetimi, okul gelişim ve yönetim ekibinin çalışmaları ve stratejik planla ilgili çalışmaların değerlendirilmesi, </w:t>
      </w:r>
      <w:r>
        <w:rPr>
          <w:b/>
          <w:color w:val="FF0000"/>
        </w:rPr>
        <w:t xml:space="preserve">kapsamında </w:t>
      </w:r>
      <w:r>
        <w:rPr>
          <w:color w:val="FF0000"/>
          <w:sz w:val="24"/>
        </w:rPr>
        <w:t xml:space="preserve">1.dönemin değerlendirilmesi 2.dönem için revize ilave varsa o hususların </w:t>
      </w:r>
      <w:r>
        <w:rPr>
          <w:color w:val="FF0000"/>
          <w:spacing w:val="-2"/>
          <w:sz w:val="24"/>
        </w:rPr>
        <w:t>görüşülmesi</w:t>
      </w:r>
    </w:p>
    <w:p w14:paraId="4F5646B7" w14:textId="77777777" w:rsidR="00CF3BFD" w:rsidRDefault="00C73FEB">
      <w:pPr>
        <w:pStyle w:val="ListeParagraf"/>
        <w:numPr>
          <w:ilvl w:val="0"/>
          <w:numId w:val="3"/>
        </w:numPr>
        <w:tabs>
          <w:tab w:val="left" w:pos="849"/>
        </w:tabs>
        <w:spacing w:before="74"/>
        <w:ind w:left="142" w:right="135" w:firstLine="283"/>
        <w:rPr>
          <w:b/>
        </w:rPr>
      </w:pPr>
      <w:r>
        <w:t>2.dönem için Okul Aile Birliği, genel veli toplantısı ve sınıf veli toplantı tarihlerinin belirlenmesi, (</w:t>
      </w:r>
      <w:r>
        <w:rPr>
          <w:i/>
        </w:rPr>
        <w:t xml:space="preserve">Velilerin okul ziyaretleri ve öğretmenlerle görüşmelerinin daha nitelikli, düzenli ve sağlıklı olması için okullar tarafından planlamalar yapılması, ziyaretler için eğitim öğretim faaliyetlerini aksatmayacak şekilde zaman çizelgesi </w:t>
      </w:r>
      <w:r>
        <w:rPr>
          <w:i/>
          <w:spacing w:val="-2"/>
        </w:rPr>
        <w:t>oluşturulması.)</w:t>
      </w:r>
    </w:p>
    <w:p w14:paraId="3BE3B9CA" w14:textId="77777777" w:rsidR="00CF3BFD" w:rsidRDefault="00C73FEB">
      <w:pPr>
        <w:pStyle w:val="ListeParagraf"/>
        <w:numPr>
          <w:ilvl w:val="0"/>
          <w:numId w:val="3"/>
        </w:numPr>
        <w:tabs>
          <w:tab w:val="left" w:pos="904"/>
        </w:tabs>
        <w:spacing w:before="75"/>
        <w:ind w:left="141" w:right="141" w:firstLine="283"/>
        <w:rPr>
          <w:b/>
        </w:rPr>
      </w:pPr>
      <w:r>
        <w:t xml:space="preserve">Ders dışı eğitim çalışmalarına dair esasların açıklanması ve egzersiz çalışması yapacak öğretmenlerin uyacağı kuralların belirtilmesi ve salgın tedbirleri, </w:t>
      </w:r>
      <w:r>
        <w:rPr>
          <w:b/>
          <w:color w:val="FF0000"/>
        </w:rPr>
        <w:t xml:space="preserve">kapsamında </w:t>
      </w:r>
      <w:r>
        <w:rPr>
          <w:color w:val="FF0000"/>
          <w:sz w:val="24"/>
        </w:rPr>
        <w:t>1.dönemin değerlendirilmesi 2.dönem için</w:t>
      </w:r>
      <w:r>
        <w:rPr>
          <w:color w:val="FF0000"/>
          <w:spacing w:val="40"/>
          <w:sz w:val="24"/>
        </w:rPr>
        <w:t xml:space="preserve"> </w:t>
      </w:r>
      <w:r>
        <w:rPr>
          <w:color w:val="FF0000"/>
          <w:sz w:val="24"/>
        </w:rPr>
        <w:t>revize ilave varsa o hususların görüşülmesi</w:t>
      </w:r>
    </w:p>
    <w:p w14:paraId="2A5B5606" w14:textId="77777777" w:rsidR="00CF3BFD" w:rsidRDefault="00C73FEB">
      <w:pPr>
        <w:pStyle w:val="ListeParagraf"/>
        <w:numPr>
          <w:ilvl w:val="0"/>
          <w:numId w:val="3"/>
        </w:numPr>
        <w:tabs>
          <w:tab w:val="left" w:pos="848"/>
        </w:tabs>
        <w:spacing w:before="76"/>
        <w:ind w:left="141" w:right="143" w:firstLine="283"/>
        <w:rPr>
          <w:b/>
        </w:rPr>
      </w:pPr>
      <w:r>
        <w:t>2024–2025 Eğitim-Öğretim yılında yapılacak proje çalışmaları ve tamamlanmış projeler. Yurtiçi ve yurtdışında</w:t>
      </w:r>
      <w:r>
        <w:rPr>
          <w:spacing w:val="26"/>
        </w:rPr>
        <w:t xml:space="preserve"> </w:t>
      </w:r>
      <w:r>
        <w:t>düzenlenecek</w:t>
      </w:r>
      <w:r>
        <w:rPr>
          <w:spacing w:val="21"/>
        </w:rPr>
        <w:t xml:space="preserve"> </w:t>
      </w:r>
      <w:r>
        <w:t>bilimsel,</w:t>
      </w:r>
      <w:r>
        <w:rPr>
          <w:spacing w:val="25"/>
        </w:rPr>
        <w:t xml:space="preserve"> </w:t>
      </w:r>
      <w:r>
        <w:t>sosyal,</w:t>
      </w:r>
      <w:r>
        <w:rPr>
          <w:spacing w:val="25"/>
        </w:rPr>
        <w:t xml:space="preserve"> </w:t>
      </w:r>
      <w:r>
        <w:t>kültürel,</w:t>
      </w:r>
      <w:r>
        <w:rPr>
          <w:spacing w:val="23"/>
        </w:rPr>
        <w:t xml:space="preserve"> </w:t>
      </w:r>
      <w:r>
        <w:t>sanatsal</w:t>
      </w:r>
      <w:r>
        <w:rPr>
          <w:spacing w:val="24"/>
        </w:rPr>
        <w:t xml:space="preserve"> </w:t>
      </w:r>
      <w:r>
        <w:t>ve</w:t>
      </w:r>
      <w:r>
        <w:rPr>
          <w:spacing w:val="26"/>
        </w:rPr>
        <w:t xml:space="preserve"> </w:t>
      </w:r>
      <w:r>
        <w:t>sportif</w:t>
      </w:r>
      <w:r>
        <w:rPr>
          <w:spacing w:val="26"/>
        </w:rPr>
        <w:t xml:space="preserve"> </w:t>
      </w:r>
      <w:r>
        <w:t>etkinlikler</w:t>
      </w:r>
      <w:r>
        <w:rPr>
          <w:spacing w:val="26"/>
        </w:rPr>
        <w:t xml:space="preserve"> </w:t>
      </w:r>
      <w:r>
        <w:t>ve</w:t>
      </w:r>
      <w:r>
        <w:rPr>
          <w:spacing w:val="26"/>
        </w:rPr>
        <w:t xml:space="preserve"> </w:t>
      </w:r>
      <w:r>
        <w:t>yarışmalar</w:t>
      </w:r>
      <w:r>
        <w:rPr>
          <w:spacing w:val="24"/>
        </w:rPr>
        <w:t xml:space="preserve"> </w:t>
      </w:r>
      <w:r>
        <w:t>hakkında</w:t>
      </w:r>
      <w:r>
        <w:rPr>
          <w:spacing w:val="23"/>
        </w:rPr>
        <w:t xml:space="preserve"> </w:t>
      </w:r>
      <w:r>
        <w:t>alınacak</w:t>
      </w:r>
    </w:p>
    <w:p w14:paraId="0CFFDD47" w14:textId="77777777" w:rsidR="00CF3BFD" w:rsidRDefault="00CF3BFD">
      <w:pPr>
        <w:pStyle w:val="ListeParagraf"/>
        <w:rPr>
          <w:b/>
        </w:rPr>
        <w:sectPr w:rsidR="00CF3BFD">
          <w:pgSz w:w="11910" w:h="16840"/>
          <w:pgMar w:top="620" w:right="708" w:bottom="280" w:left="566" w:header="708" w:footer="708" w:gutter="0"/>
          <w:cols w:space="708"/>
        </w:sectPr>
      </w:pPr>
    </w:p>
    <w:p w14:paraId="4ED8B001" w14:textId="77777777" w:rsidR="00CF3BFD" w:rsidRDefault="00C73FEB">
      <w:pPr>
        <w:spacing w:before="61" w:line="242" w:lineRule="auto"/>
        <w:ind w:left="141" w:right="136"/>
        <w:jc w:val="both"/>
        <w:rPr>
          <w:sz w:val="24"/>
        </w:rPr>
      </w:pPr>
      <w:proofErr w:type="gramStart"/>
      <w:r>
        <w:lastRenderedPageBreak/>
        <w:t>kararlar</w:t>
      </w:r>
      <w:proofErr w:type="gramEnd"/>
      <w:r>
        <w:t xml:space="preserve">, spor sahalarının tedbirler kapsamında kullanımı, </w:t>
      </w:r>
      <w:r>
        <w:rPr>
          <w:b/>
          <w:color w:val="FF0000"/>
        </w:rPr>
        <w:t xml:space="preserve">kapsamında </w:t>
      </w:r>
      <w:r>
        <w:rPr>
          <w:color w:val="FF0000"/>
          <w:sz w:val="24"/>
        </w:rPr>
        <w:t>1.dönemin değerlendirilmesi 2.dönem</w:t>
      </w:r>
      <w:r>
        <w:rPr>
          <w:color w:val="FF0000"/>
          <w:spacing w:val="40"/>
          <w:sz w:val="24"/>
        </w:rPr>
        <w:t xml:space="preserve"> </w:t>
      </w:r>
      <w:r>
        <w:rPr>
          <w:color w:val="FF0000"/>
          <w:sz w:val="24"/>
        </w:rPr>
        <w:t>için revize ilave varsa o hususların görüşülmesi</w:t>
      </w:r>
    </w:p>
    <w:p w14:paraId="69E4ED94" w14:textId="77777777" w:rsidR="00CF3BFD" w:rsidRDefault="00C73FEB">
      <w:pPr>
        <w:pStyle w:val="ListeParagraf"/>
        <w:numPr>
          <w:ilvl w:val="0"/>
          <w:numId w:val="3"/>
        </w:numPr>
        <w:tabs>
          <w:tab w:val="left" w:pos="848"/>
        </w:tabs>
        <w:spacing w:before="73"/>
        <w:ind w:left="141" w:right="135" w:firstLine="283"/>
        <w:rPr>
          <w:b/>
        </w:rPr>
      </w:pPr>
      <w:r>
        <w:t xml:space="preserve">Sivil savunma ve okulun sabotajlara karşı korunmasıyla ilgili kurulan veya kurulacak ekiplerin belirlenerek görevlerinin okunması, Sağlık Kurulu, İş Sağlığı ve Güvenliği ile ilgili konuları, </w:t>
      </w:r>
      <w:r>
        <w:rPr>
          <w:b/>
          <w:color w:val="FF0000"/>
        </w:rPr>
        <w:t xml:space="preserve">kapsamında </w:t>
      </w:r>
      <w:r>
        <w:rPr>
          <w:color w:val="FF0000"/>
          <w:sz w:val="24"/>
        </w:rPr>
        <w:t>1.dönemin değerlendirilmesi 2.dönem için revize ilave varsa o hususların görüşülmesi</w:t>
      </w:r>
    </w:p>
    <w:p w14:paraId="0E7B3118" w14:textId="77777777" w:rsidR="00CF3BFD" w:rsidRDefault="00C73FEB">
      <w:pPr>
        <w:pStyle w:val="ListeParagraf"/>
        <w:numPr>
          <w:ilvl w:val="0"/>
          <w:numId w:val="3"/>
        </w:numPr>
        <w:tabs>
          <w:tab w:val="left" w:pos="848"/>
        </w:tabs>
        <w:spacing w:before="74"/>
        <w:ind w:left="141" w:right="139" w:firstLine="283"/>
        <w:rPr>
          <w:b/>
        </w:rPr>
      </w:pPr>
      <w:proofErr w:type="gramStart"/>
      <w:r>
        <w:t xml:space="preserve">2024–2025 Eğitim Öğretim yılında kutlanacak belirli gün, hafta, etkinlik ve kahramanlık günleri ile ilgili çalışmaları yapacak komisyonların oluşturulması, açılış-kapanış programın hazırlayacak komisyonun belirlenmesi, </w:t>
      </w:r>
      <w:r>
        <w:rPr>
          <w:b/>
          <w:color w:val="FF0000"/>
        </w:rPr>
        <w:t xml:space="preserve">kapsamında </w:t>
      </w:r>
      <w:r>
        <w:rPr>
          <w:color w:val="FF0000"/>
          <w:sz w:val="24"/>
        </w:rPr>
        <w:t xml:space="preserve">1.dönemin değerlendirilmesi 2.dönem için revize ilave varsa o hususların görüşülmesi </w:t>
      </w:r>
      <w:r>
        <w:t>(</w:t>
      </w:r>
      <w:r>
        <w:rPr>
          <w:color w:val="FF0000"/>
        </w:rPr>
        <w:t>Üyelerden okulumuzda ayrılan varsa yerine, yeni atanan varsa ihtiyaç kapsamında görevlerinin belirlenmesi, yoksa seçilen üyeler ile devam edilmesi)</w:t>
      </w:r>
      <w:proofErr w:type="gramEnd"/>
    </w:p>
    <w:p w14:paraId="27170F88" w14:textId="77777777" w:rsidR="00CF3BFD" w:rsidRDefault="00C73FEB">
      <w:pPr>
        <w:pStyle w:val="ListeParagraf"/>
        <w:numPr>
          <w:ilvl w:val="0"/>
          <w:numId w:val="3"/>
        </w:numPr>
        <w:tabs>
          <w:tab w:val="left" w:pos="849"/>
        </w:tabs>
        <w:spacing w:before="1"/>
        <w:ind w:left="142" w:right="141" w:firstLine="283"/>
        <w:rPr>
          <w:b/>
        </w:rPr>
      </w:pPr>
      <w:r>
        <w:t>Okul kültürünün oluşturulması, mezunları izleme ve mezunlar derneğinin çalışmalarına destek olmak için yapılacak</w:t>
      </w:r>
      <w:r>
        <w:rPr>
          <w:spacing w:val="-1"/>
        </w:rPr>
        <w:t xml:space="preserve"> </w:t>
      </w:r>
      <w:r>
        <w:t>çalışmaların belirlenmesi,</w:t>
      </w:r>
      <w:r>
        <w:rPr>
          <w:spacing w:val="40"/>
        </w:rPr>
        <w:t xml:space="preserve"> </w:t>
      </w:r>
      <w:r>
        <w:rPr>
          <w:b/>
          <w:color w:val="FF0000"/>
        </w:rPr>
        <w:t xml:space="preserve">kapsamında </w:t>
      </w:r>
      <w:r>
        <w:rPr>
          <w:color w:val="FF0000"/>
          <w:sz w:val="24"/>
        </w:rPr>
        <w:t>1.dönemin değerlendirilmesi 2.dönem için revize ilave varsa o hususların görüşülmesi</w:t>
      </w:r>
    </w:p>
    <w:p w14:paraId="3ABB9585" w14:textId="77777777" w:rsidR="00CF3BFD" w:rsidRDefault="00C73FEB">
      <w:pPr>
        <w:pStyle w:val="ListeParagraf"/>
        <w:numPr>
          <w:ilvl w:val="0"/>
          <w:numId w:val="3"/>
        </w:numPr>
        <w:tabs>
          <w:tab w:val="left" w:pos="849"/>
        </w:tabs>
        <w:spacing w:before="76" w:line="253" w:lineRule="exact"/>
        <w:ind w:left="849" w:hanging="424"/>
        <w:rPr>
          <w:b/>
        </w:rPr>
      </w:pPr>
      <w:r>
        <w:t>Okul</w:t>
      </w:r>
      <w:r>
        <w:rPr>
          <w:spacing w:val="64"/>
        </w:rPr>
        <w:t xml:space="preserve"> </w:t>
      </w:r>
      <w:r>
        <w:t>çevre</w:t>
      </w:r>
      <w:r>
        <w:rPr>
          <w:spacing w:val="67"/>
        </w:rPr>
        <w:t xml:space="preserve"> </w:t>
      </w:r>
      <w:r>
        <w:t>ilişkisi,</w:t>
      </w:r>
      <w:r>
        <w:rPr>
          <w:spacing w:val="66"/>
        </w:rPr>
        <w:t xml:space="preserve"> </w:t>
      </w:r>
      <w:r>
        <w:t>kardeş</w:t>
      </w:r>
      <w:r>
        <w:rPr>
          <w:spacing w:val="66"/>
        </w:rPr>
        <w:t xml:space="preserve"> </w:t>
      </w:r>
      <w:r>
        <w:t>okul</w:t>
      </w:r>
      <w:r>
        <w:rPr>
          <w:spacing w:val="67"/>
        </w:rPr>
        <w:t xml:space="preserve"> </w:t>
      </w:r>
      <w:r>
        <w:t>uygulamaları</w:t>
      </w:r>
      <w:r>
        <w:rPr>
          <w:spacing w:val="67"/>
        </w:rPr>
        <w:t xml:space="preserve"> </w:t>
      </w:r>
      <w:r>
        <w:t>hakkında</w:t>
      </w:r>
      <w:r>
        <w:rPr>
          <w:spacing w:val="64"/>
        </w:rPr>
        <w:t xml:space="preserve"> </w:t>
      </w:r>
      <w:r>
        <w:t>alınacak</w:t>
      </w:r>
      <w:r>
        <w:rPr>
          <w:spacing w:val="64"/>
        </w:rPr>
        <w:t xml:space="preserve"> </w:t>
      </w:r>
      <w:r>
        <w:t>kararların</w:t>
      </w:r>
      <w:r>
        <w:rPr>
          <w:spacing w:val="64"/>
        </w:rPr>
        <w:t xml:space="preserve"> </w:t>
      </w:r>
      <w:r>
        <w:t>belirlenmesi,</w:t>
      </w:r>
      <w:r>
        <w:rPr>
          <w:spacing w:val="74"/>
        </w:rPr>
        <w:t xml:space="preserve"> </w:t>
      </w:r>
      <w:r>
        <w:rPr>
          <w:b/>
          <w:color w:val="FF0000"/>
          <w:spacing w:val="-2"/>
        </w:rPr>
        <w:t>kapsamında</w:t>
      </w:r>
    </w:p>
    <w:p w14:paraId="4963E33C" w14:textId="77777777" w:rsidR="00CF3BFD" w:rsidRDefault="00C73FEB">
      <w:pPr>
        <w:pStyle w:val="ListeParagraf"/>
        <w:numPr>
          <w:ilvl w:val="0"/>
          <w:numId w:val="1"/>
        </w:numPr>
        <w:tabs>
          <w:tab w:val="left" w:pos="322"/>
        </w:tabs>
        <w:spacing w:line="276" w:lineRule="exact"/>
        <w:ind w:left="322" w:hanging="180"/>
        <w:rPr>
          <w:sz w:val="24"/>
        </w:rPr>
      </w:pPr>
      <w:proofErr w:type="gramStart"/>
      <w:r>
        <w:rPr>
          <w:color w:val="FF0000"/>
          <w:sz w:val="24"/>
        </w:rPr>
        <w:t>dönemin</w:t>
      </w:r>
      <w:proofErr w:type="gramEnd"/>
      <w:r>
        <w:rPr>
          <w:color w:val="FF0000"/>
          <w:spacing w:val="-3"/>
          <w:sz w:val="24"/>
        </w:rPr>
        <w:t xml:space="preserve"> </w:t>
      </w:r>
      <w:r>
        <w:rPr>
          <w:color w:val="FF0000"/>
          <w:sz w:val="24"/>
        </w:rPr>
        <w:t>değerlendirilmesi</w:t>
      </w:r>
      <w:r>
        <w:rPr>
          <w:color w:val="FF0000"/>
          <w:spacing w:val="-1"/>
          <w:sz w:val="24"/>
        </w:rPr>
        <w:t xml:space="preserve"> </w:t>
      </w:r>
      <w:r>
        <w:rPr>
          <w:color w:val="FF0000"/>
          <w:sz w:val="24"/>
        </w:rPr>
        <w:t>2.dönem</w:t>
      </w:r>
      <w:r>
        <w:rPr>
          <w:color w:val="FF0000"/>
          <w:spacing w:val="-1"/>
          <w:sz w:val="24"/>
        </w:rPr>
        <w:t xml:space="preserve"> </w:t>
      </w:r>
      <w:r>
        <w:rPr>
          <w:color w:val="FF0000"/>
          <w:sz w:val="24"/>
        </w:rPr>
        <w:t>için</w:t>
      </w:r>
      <w:r>
        <w:rPr>
          <w:color w:val="FF0000"/>
          <w:spacing w:val="-1"/>
          <w:sz w:val="24"/>
        </w:rPr>
        <w:t xml:space="preserve"> </w:t>
      </w:r>
      <w:r>
        <w:rPr>
          <w:color w:val="FF0000"/>
          <w:sz w:val="24"/>
        </w:rPr>
        <w:t>revize</w:t>
      </w:r>
      <w:r>
        <w:rPr>
          <w:color w:val="FF0000"/>
          <w:spacing w:val="-1"/>
          <w:sz w:val="24"/>
        </w:rPr>
        <w:t xml:space="preserve"> </w:t>
      </w:r>
      <w:r>
        <w:rPr>
          <w:color w:val="FF0000"/>
          <w:sz w:val="24"/>
        </w:rPr>
        <w:t>ilave</w:t>
      </w:r>
      <w:r>
        <w:rPr>
          <w:color w:val="FF0000"/>
          <w:spacing w:val="-2"/>
          <w:sz w:val="24"/>
        </w:rPr>
        <w:t xml:space="preserve"> </w:t>
      </w:r>
      <w:r>
        <w:rPr>
          <w:color w:val="FF0000"/>
          <w:sz w:val="24"/>
        </w:rPr>
        <w:t>varsa</w:t>
      </w:r>
      <w:r>
        <w:rPr>
          <w:color w:val="FF0000"/>
          <w:spacing w:val="-3"/>
          <w:sz w:val="24"/>
        </w:rPr>
        <w:t xml:space="preserve"> </w:t>
      </w:r>
      <w:r>
        <w:rPr>
          <w:color w:val="FF0000"/>
          <w:sz w:val="24"/>
        </w:rPr>
        <w:t>o</w:t>
      </w:r>
      <w:r>
        <w:rPr>
          <w:color w:val="FF0000"/>
          <w:spacing w:val="-1"/>
          <w:sz w:val="24"/>
        </w:rPr>
        <w:t xml:space="preserve"> </w:t>
      </w:r>
      <w:r>
        <w:rPr>
          <w:color w:val="FF0000"/>
          <w:sz w:val="24"/>
        </w:rPr>
        <w:t xml:space="preserve">hususların </w:t>
      </w:r>
      <w:r>
        <w:rPr>
          <w:color w:val="FF0000"/>
          <w:spacing w:val="-2"/>
          <w:sz w:val="24"/>
        </w:rPr>
        <w:t>görüşülmesi</w:t>
      </w:r>
    </w:p>
    <w:p w14:paraId="18115F6C" w14:textId="5A5F0B05" w:rsidR="00CF3BFD" w:rsidRDefault="00C73FEB">
      <w:pPr>
        <w:pStyle w:val="ListeParagraf"/>
        <w:numPr>
          <w:ilvl w:val="0"/>
          <w:numId w:val="3"/>
        </w:numPr>
        <w:tabs>
          <w:tab w:val="left" w:pos="849"/>
        </w:tabs>
        <w:spacing w:before="74"/>
        <w:ind w:left="142" w:right="138" w:firstLine="283"/>
        <w:rPr>
          <w:b/>
        </w:rPr>
      </w:pPr>
      <w:r>
        <w:t xml:space="preserve">İdareci ve öğretmenlerimizin duyurular dosyasına çıkarılan, maillerine iletilen vb. yazıları okumaları ve imzalamalarının belirtilmesi, </w:t>
      </w:r>
      <w:r>
        <w:rPr>
          <w:b/>
          <w:color w:val="FF0000"/>
        </w:rPr>
        <w:t xml:space="preserve">kapsamında </w:t>
      </w:r>
      <w:r>
        <w:rPr>
          <w:color w:val="FF0000"/>
          <w:sz w:val="24"/>
        </w:rPr>
        <w:t>1.dönemin değerlendirilmesi 2.dönem için revize ilave varsa o hususların görüşülmesi</w:t>
      </w:r>
    </w:p>
    <w:p w14:paraId="6D8677EA" w14:textId="77777777" w:rsidR="00CF3BFD" w:rsidRDefault="00C73FEB">
      <w:pPr>
        <w:pStyle w:val="ListeParagraf"/>
        <w:numPr>
          <w:ilvl w:val="0"/>
          <w:numId w:val="3"/>
        </w:numPr>
        <w:tabs>
          <w:tab w:val="left" w:pos="849"/>
        </w:tabs>
        <w:spacing w:before="75"/>
        <w:ind w:left="849" w:hanging="424"/>
        <w:rPr>
          <w:b/>
        </w:rPr>
      </w:pPr>
      <w:r>
        <w:t>Öğretim</w:t>
      </w:r>
      <w:r>
        <w:rPr>
          <w:spacing w:val="77"/>
          <w:w w:val="150"/>
        </w:rPr>
        <w:t xml:space="preserve"> </w:t>
      </w:r>
      <w:proofErr w:type="gramStart"/>
      <w:r>
        <w:t>programının</w:t>
      </w:r>
      <w:r>
        <w:rPr>
          <w:spacing w:val="26"/>
        </w:rPr>
        <w:t xml:space="preserve">  </w:t>
      </w:r>
      <w:r>
        <w:t>uygulanmasına</w:t>
      </w:r>
      <w:proofErr w:type="gramEnd"/>
      <w:r>
        <w:rPr>
          <w:spacing w:val="27"/>
        </w:rPr>
        <w:t xml:space="preserve">  </w:t>
      </w:r>
      <w:r>
        <w:t>yönelik</w:t>
      </w:r>
      <w:r>
        <w:rPr>
          <w:spacing w:val="78"/>
          <w:w w:val="150"/>
        </w:rPr>
        <w:t xml:space="preserve"> </w:t>
      </w:r>
      <w:r>
        <w:t>hususlar,</w:t>
      </w:r>
      <w:r>
        <w:rPr>
          <w:spacing w:val="29"/>
        </w:rPr>
        <w:t xml:space="preserve">  </w:t>
      </w:r>
      <w:r>
        <w:rPr>
          <w:b/>
          <w:color w:val="FF0000"/>
        </w:rPr>
        <w:t>kapsamında</w:t>
      </w:r>
      <w:r>
        <w:rPr>
          <w:b/>
          <w:color w:val="FF0000"/>
          <w:spacing w:val="78"/>
          <w:w w:val="150"/>
        </w:rPr>
        <w:t xml:space="preserve"> </w:t>
      </w:r>
      <w:r>
        <w:rPr>
          <w:color w:val="FF0000"/>
          <w:sz w:val="24"/>
        </w:rPr>
        <w:t>1.dönemin</w:t>
      </w:r>
      <w:r>
        <w:rPr>
          <w:color w:val="FF0000"/>
          <w:spacing w:val="77"/>
          <w:w w:val="150"/>
          <w:sz w:val="24"/>
        </w:rPr>
        <w:t xml:space="preserve"> </w:t>
      </w:r>
      <w:r>
        <w:rPr>
          <w:color w:val="FF0000"/>
          <w:spacing w:val="-2"/>
          <w:sz w:val="24"/>
        </w:rPr>
        <w:t>değerlendirilmesi</w:t>
      </w:r>
    </w:p>
    <w:p w14:paraId="5AB3495D" w14:textId="77777777" w:rsidR="00CF3BFD" w:rsidRDefault="00C73FEB">
      <w:pPr>
        <w:pStyle w:val="ListeParagraf"/>
        <w:numPr>
          <w:ilvl w:val="0"/>
          <w:numId w:val="1"/>
        </w:numPr>
        <w:tabs>
          <w:tab w:val="left" w:pos="322"/>
        </w:tabs>
        <w:spacing w:line="242" w:lineRule="auto"/>
        <w:ind w:left="142" w:right="139" w:firstLine="0"/>
        <w:rPr>
          <w:sz w:val="24"/>
        </w:rPr>
      </w:pPr>
      <w:proofErr w:type="gramStart"/>
      <w:r>
        <w:rPr>
          <w:color w:val="FF0000"/>
          <w:sz w:val="24"/>
        </w:rPr>
        <w:t>dönem</w:t>
      </w:r>
      <w:proofErr w:type="gramEnd"/>
      <w:r>
        <w:rPr>
          <w:color w:val="FF0000"/>
          <w:sz w:val="24"/>
        </w:rPr>
        <w:t xml:space="preserve"> için revize ilave varsa o hususların görüşülmesi (9.sınıf maarif eğitimi kapsamında yapılan değişiklik uygulamaları vb.)</w:t>
      </w:r>
    </w:p>
    <w:p w14:paraId="2B124A48" w14:textId="77777777" w:rsidR="00CF3BFD" w:rsidRDefault="00C73FEB">
      <w:pPr>
        <w:pStyle w:val="ListeParagraf"/>
        <w:numPr>
          <w:ilvl w:val="0"/>
          <w:numId w:val="3"/>
        </w:numPr>
        <w:tabs>
          <w:tab w:val="left" w:pos="849"/>
        </w:tabs>
        <w:spacing w:before="69" w:line="242" w:lineRule="auto"/>
        <w:ind w:left="142" w:right="139" w:firstLine="283"/>
        <w:rPr>
          <w:b/>
        </w:rPr>
      </w:pPr>
      <w:r>
        <w:t xml:space="preserve">Hizmet içi eğitim ihtiyaçlarının belirlenmesi, </w:t>
      </w:r>
      <w:r>
        <w:rPr>
          <w:b/>
          <w:color w:val="FF0000"/>
        </w:rPr>
        <w:t xml:space="preserve">kapsamında </w:t>
      </w:r>
      <w:r>
        <w:rPr>
          <w:color w:val="FF0000"/>
          <w:sz w:val="24"/>
        </w:rPr>
        <w:t>1.dönemin değerlendirilmesi 2.dönem için revize ilave varsa o hususların görüşülmesi</w:t>
      </w:r>
    </w:p>
    <w:p w14:paraId="77B8694B" w14:textId="77777777" w:rsidR="00CF3BFD" w:rsidRDefault="00C73FEB">
      <w:pPr>
        <w:pStyle w:val="ListeParagraf"/>
        <w:numPr>
          <w:ilvl w:val="0"/>
          <w:numId w:val="3"/>
        </w:numPr>
        <w:tabs>
          <w:tab w:val="left" w:pos="849"/>
        </w:tabs>
        <w:spacing w:before="70"/>
        <w:ind w:left="849" w:hanging="424"/>
        <w:rPr>
          <w:b/>
        </w:rPr>
      </w:pPr>
      <w:r>
        <w:t>2024-</w:t>
      </w:r>
      <w:proofErr w:type="gramStart"/>
      <w:r>
        <w:t>2025</w:t>
      </w:r>
      <w:r>
        <w:rPr>
          <w:spacing w:val="43"/>
        </w:rPr>
        <w:t xml:space="preserve">  </w:t>
      </w:r>
      <w:r>
        <w:t>Eğitim</w:t>
      </w:r>
      <w:proofErr w:type="gramEnd"/>
      <w:r>
        <w:rPr>
          <w:spacing w:val="44"/>
        </w:rPr>
        <w:t xml:space="preserve">  </w:t>
      </w:r>
      <w:r>
        <w:t>Öğretim</w:t>
      </w:r>
      <w:r>
        <w:rPr>
          <w:spacing w:val="44"/>
        </w:rPr>
        <w:t xml:space="preserve">  </w:t>
      </w:r>
      <w:r>
        <w:t>Yılı</w:t>
      </w:r>
      <w:r>
        <w:rPr>
          <w:spacing w:val="45"/>
        </w:rPr>
        <w:t xml:space="preserve">  </w:t>
      </w:r>
      <w:r>
        <w:t>Şubat-2025</w:t>
      </w:r>
      <w:r>
        <w:rPr>
          <w:spacing w:val="46"/>
        </w:rPr>
        <w:t xml:space="preserve">  </w:t>
      </w:r>
      <w:r>
        <w:t>Ayı</w:t>
      </w:r>
      <w:r>
        <w:rPr>
          <w:spacing w:val="46"/>
        </w:rPr>
        <w:t xml:space="preserve">  </w:t>
      </w:r>
      <w:r>
        <w:t>sorumluk</w:t>
      </w:r>
      <w:r>
        <w:rPr>
          <w:spacing w:val="45"/>
        </w:rPr>
        <w:t xml:space="preserve">  </w:t>
      </w:r>
      <w:r>
        <w:t>sınav</w:t>
      </w:r>
      <w:r>
        <w:rPr>
          <w:spacing w:val="45"/>
        </w:rPr>
        <w:t xml:space="preserve">  </w:t>
      </w:r>
      <w:r>
        <w:t>görevlerinin</w:t>
      </w:r>
      <w:r>
        <w:rPr>
          <w:spacing w:val="45"/>
        </w:rPr>
        <w:t xml:space="preserve">  </w:t>
      </w:r>
      <w:r>
        <w:t>tebliğ</w:t>
      </w:r>
      <w:r>
        <w:rPr>
          <w:spacing w:val="45"/>
        </w:rPr>
        <w:t xml:space="preserve">  </w:t>
      </w:r>
      <w:r>
        <w:rPr>
          <w:spacing w:val="-2"/>
        </w:rPr>
        <w:t>edilmesi</w:t>
      </w:r>
    </w:p>
    <w:p w14:paraId="78AC6AD6" w14:textId="77777777" w:rsidR="00CF3BFD" w:rsidRDefault="00C73FEB">
      <w:pPr>
        <w:pStyle w:val="Balk1"/>
        <w:rPr>
          <w:u w:val="none"/>
        </w:rPr>
      </w:pPr>
      <w:r>
        <w:rPr>
          <w:spacing w:val="-2"/>
          <w:u w:val="none"/>
        </w:rPr>
        <w:t>(O.Ö.K.Y.Mad.58/2,a,b,c,ç,4,5)</w:t>
      </w:r>
    </w:p>
    <w:p w14:paraId="364062E1" w14:textId="77777777" w:rsidR="00CF3BFD" w:rsidRDefault="00C73FEB">
      <w:pPr>
        <w:pStyle w:val="ListeParagraf"/>
        <w:numPr>
          <w:ilvl w:val="0"/>
          <w:numId w:val="3"/>
        </w:numPr>
        <w:tabs>
          <w:tab w:val="left" w:pos="849"/>
        </w:tabs>
        <w:spacing w:line="253" w:lineRule="exact"/>
        <w:ind w:left="849" w:hanging="424"/>
        <w:rPr>
          <w:b/>
        </w:rPr>
      </w:pPr>
      <w:r>
        <w:t>Alınan</w:t>
      </w:r>
      <w:r>
        <w:rPr>
          <w:spacing w:val="-6"/>
        </w:rPr>
        <w:t xml:space="preserve"> </w:t>
      </w:r>
      <w:r>
        <w:t>kararların</w:t>
      </w:r>
      <w:r>
        <w:rPr>
          <w:spacing w:val="-4"/>
        </w:rPr>
        <w:t xml:space="preserve"> </w:t>
      </w:r>
      <w:r>
        <w:t>maddeler</w:t>
      </w:r>
      <w:r>
        <w:rPr>
          <w:spacing w:val="-6"/>
        </w:rPr>
        <w:t xml:space="preserve"> </w:t>
      </w:r>
      <w:r>
        <w:t>halinde</w:t>
      </w:r>
      <w:r>
        <w:rPr>
          <w:spacing w:val="-4"/>
        </w:rPr>
        <w:t xml:space="preserve"> </w:t>
      </w:r>
      <w:r>
        <w:rPr>
          <w:spacing w:val="-2"/>
        </w:rPr>
        <w:t>yazılması</w:t>
      </w:r>
    </w:p>
    <w:p w14:paraId="5F1E2B20" w14:textId="77777777" w:rsidR="00CF3BFD" w:rsidRDefault="00C73FEB">
      <w:pPr>
        <w:pStyle w:val="ListeParagraf"/>
        <w:numPr>
          <w:ilvl w:val="0"/>
          <w:numId w:val="3"/>
        </w:numPr>
        <w:tabs>
          <w:tab w:val="left" w:pos="849"/>
        </w:tabs>
        <w:spacing w:line="276" w:lineRule="exact"/>
        <w:ind w:left="849" w:hanging="424"/>
        <w:rPr>
          <w:b/>
          <w:sz w:val="24"/>
        </w:rPr>
      </w:pPr>
      <w:r>
        <w:t>Dilek</w:t>
      </w:r>
      <w:r>
        <w:rPr>
          <w:spacing w:val="-6"/>
        </w:rPr>
        <w:t xml:space="preserve"> </w:t>
      </w:r>
      <w:r>
        <w:t>ve</w:t>
      </w:r>
      <w:r>
        <w:rPr>
          <w:spacing w:val="-4"/>
        </w:rPr>
        <w:t xml:space="preserve"> </w:t>
      </w:r>
      <w:r>
        <w:t>Temenniler,</w:t>
      </w:r>
      <w:r>
        <w:rPr>
          <w:spacing w:val="-3"/>
        </w:rPr>
        <w:t xml:space="preserve"> </w:t>
      </w:r>
      <w:r>
        <w:rPr>
          <w:spacing w:val="-2"/>
        </w:rPr>
        <w:t>Kapanış.</w:t>
      </w:r>
    </w:p>
    <w:sectPr w:rsidR="00CF3BFD">
      <w:pgSz w:w="11910" w:h="16840"/>
      <w:pgMar w:top="620" w:right="708" w:bottom="280" w:left="56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018EB"/>
    <w:multiLevelType w:val="hybridMultilevel"/>
    <w:tmpl w:val="6C8C8D90"/>
    <w:lvl w:ilvl="0" w:tplc="61DA3DBE">
      <w:start w:val="1"/>
      <w:numFmt w:val="decimal"/>
      <w:lvlText w:val="%1."/>
      <w:lvlJc w:val="left"/>
      <w:pPr>
        <w:ind w:left="323" w:hanging="182"/>
      </w:pPr>
      <w:rPr>
        <w:rFonts w:ascii="Times New Roman" w:eastAsia="Times New Roman" w:hAnsi="Times New Roman" w:cs="Times New Roman" w:hint="default"/>
        <w:b w:val="0"/>
        <w:bCs w:val="0"/>
        <w:i w:val="0"/>
        <w:iCs w:val="0"/>
        <w:color w:val="FF0000"/>
        <w:spacing w:val="0"/>
        <w:w w:val="96"/>
        <w:sz w:val="22"/>
        <w:szCs w:val="22"/>
        <w:lang w:val="tr-TR" w:eastAsia="en-US" w:bidi="ar-SA"/>
      </w:rPr>
    </w:lvl>
    <w:lvl w:ilvl="1" w:tplc="341C7F16">
      <w:numFmt w:val="bullet"/>
      <w:lvlText w:val="•"/>
      <w:lvlJc w:val="left"/>
      <w:pPr>
        <w:ind w:left="1351" w:hanging="182"/>
      </w:pPr>
      <w:rPr>
        <w:rFonts w:hint="default"/>
        <w:lang w:val="tr-TR" w:eastAsia="en-US" w:bidi="ar-SA"/>
      </w:rPr>
    </w:lvl>
    <w:lvl w:ilvl="2" w:tplc="16528CA2">
      <w:numFmt w:val="bullet"/>
      <w:lvlText w:val="•"/>
      <w:lvlJc w:val="left"/>
      <w:pPr>
        <w:ind w:left="2382" w:hanging="182"/>
      </w:pPr>
      <w:rPr>
        <w:rFonts w:hint="default"/>
        <w:lang w:val="tr-TR" w:eastAsia="en-US" w:bidi="ar-SA"/>
      </w:rPr>
    </w:lvl>
    <w:lvl w:ilvl="3" w:tplc="A9F6F23C">
      <w:numFmt w:val="bullet"/>
      <w:lvlText w:val="•"/>
      <w:lvlJc w:val="left"/>
      <w:pPr>
        <w:ind w:left="3413" w:hanging="182"/>
      </w:pPr>
      <w:rPr>
        <w:rFonts w:hint="default"/>
        <w:lang w:val="tr-TR" w:eastAsia="en-US" w:bidi="ar-SA"/>
      </w:rPr>
    </w:lvl>
    <w:lvl w:ilvl="4" w:tplc="898A0F24">
      <w:numFmt w:val="bullet"/>
      <w:lvlText w:val="•"/>
      <w:lvlJc w:val="left"/>
      <w:pPr>
        <w:ind w:left="4444" w:hanging="182"/>
      </w:pPr>
      <w:rPr>
        <w:rFonts w:hint="default"/>
        <w:lang w:val="tr-TR" w:eastAsia="en-US" w:bidi="ar-SA"/>
      </w:rPr>
    </w:lvl>
    <w:lvl w:ilvl="5" w:tplc="428A0896">
      <w:numFmt w:val="bullet"/>
      <w:lvlText w:val="•"/>
      <w:lvlJc w:val="left"/>
      <w:pPr>
        <w:ind w:left="5476" w:hanging="182"/>
      </w:pPr>
      <w:rPr>
        <w:rFonts w:hint="default"/>
        <w:lang w:val="tr-TR" w:eastAsia="en-US" w:bidi="ar-SA"/>
      </w:rPr>
    </w:lvl>
    <w:lvl w:ilvl="6" w:tplc="CB9003D2">
      <w:numFmt w:val="bullet"/>
      <w:lvlText w:val="•"/>
      <w:lvlJc w:val="left"/>
      <w:pPr>
        <w:ind w:left="6507" w:hanging="182"/>
      </w:pPr>
      <w:rPr>
        <w:rFonts w:hint="default"/>
        <w:lang w:val="tr-TR" w:eastAsia="en-US" w:bidi="ar-SA"/>
      </w:rPr>
    </w:lvl>
    <w:lvl w:ilvl="7" w:tplc="05E46CCA">
      <w:numFmt w:val="bullet"/>
      <w:lvlText w:val="•"/>
      <w:lvlJc w:val="left"/>
      <w:pPr>
        <w:ind w:left="7538" w:hanging="182"/>
      </w:pPr>
      <w:rPr>
        <w:rFonts w:hint="default"/>
        <w:lang w:val="tr-TR" w:eastAsia="en-US" w:bidi="ar-SA"/>
      </w:rPr>
    </w:lvl>
    <w:lvl w:ilvl="8" w:tplc="E53CC6B0">
      <w:numFmt w:val="bullet"/>
      <w:lvlText w:val="•"/>
      <w:lvlJc w:val="left"/>
      <w:pPr>
        <w:ind w:left="8569" w:hanging="182"/>
      </w:pPr>
      <w:rPr>
        <w:rFonts w:hint="default"/>
        <w:lang w:val="tr-TR" w:eastAsia="en-US" w:bidi="ar-SA"/>
      </w:rPr>
    </w:lvl>
  </w:abstractNum>
  <w:abstractNum w:abstractNumId="1" w15:restartNumberingAfterBreak="0">
    <w:nsid w:val="2C027DAE"/>
    <w:multiLevelType w:val="hybridMultilevel"/>
    <w:tmpl w:val="9F8EB362"/>
    <w:lvl w:ilvl="0" w:tplc="5C8E23F2">
      <w:start w:val="1"/>
      <w:numFmt w:val="decimal"/>
      <w:lvlText w:val="%1."/>
      <w:lvlJc w:val="left"/>
      <w:pPr>
        <w:ind w:left="323" w:hanging="182"/>
      </w:pPr>
      <w:rPr>
        <w:rFonts w:ascii="Times New Roman" w:eastAsia="Times New Roman" w:hAnsi="Times New Roman" w:cs="Times New Roman" w:hint="default"/>
        <w:b w:val="0"/>
        <w:bCs w:val="0"/>
        <w:i w:val="0"/>
        <w:iCs w:val="0"/>
        <w:color w:val="FF0000"/>
        <w:spacing w:val="0"/>
        <w:w w:val="96"/>
        <w:sz w:val="22"/>
        <w:szCs w:val="22"/>
        <w:lang w:val="tr-TR" w:eastAsia="en-US" w:bidi="ar-SA"/>
      </w:rPr>
    </w:lvl>
    <w:lvl w:ilvl="1" w:tplc="726640FC">
      <w:numFmt w:val="bullet"/>
      <w:lvlText w:val="•"/>
      <w:lvlJc w:val="left"/>
      <w:pPr>
        <w:ind w:left="1351" w:hanging="182"/>
      </w:pPr>
      <w:rPr>
        <w:rFonts w:hint="default"/>
        <w:lang w:val="tr-TR" w:eastAsia="en-US" w:bidi="ar-SA"/>
      </w:rPr>
    </w:lvl>
    <w:lvl w:ilvl="2" w:tplc="926CE098">
      <w:numFmt w:val="bullet"/>
      <w:lvlText w:val="•"/>
      <w:lvlJc w:val="left"/>
      <w:pPr>
        <w:ind w:left="2382" w:hanging="182"/>
      </w:pPr>
      <w:rPr>
        <w:rFonts w:hint="default"/>
        <w:lang w:val="tr-TR" w:eastAsia="en-US" w:bidi="ar-SA"/>
      </w:rPr>
    </w:lvl>
    <w:lvl w:ilvl="3" w:tplc="E02207E8">
      <w:numFmt w:val="bullet"/>
      <w:lvlText w:val="•"/>
      <w:lvlJc w:val="left"/>
      <w:pPr>
        <w:ind w:left="3413" w:hanging="182"/>
      </w:pPr>
      <w:rPr>
        <w:rFonts w:hint="default"/>
        <w:lang w:val="tr-TR" w:eastAsia="en-US" w:bidi="ar-SA"/>
      </w:rPr>
    </w:lvl>
    <w:lvl w:ilvl="4" w:tplc="A4D4EFB8">
      <w:numFmt w:val="bullet"/>
      <w:lvlText w:val="•"/>
      <w:lvlJc w:val="left"/>
      <w:pPr>
        <w:ind w:left="4444" w:hanging="182"/>
      </w:pPr>
      <w:rPr>
        <w:rFonts w:hint="default"/>
        <w:lang w:val="tr-TR" w:eastAsia="en-US" w:bidi="ar-SA"/>
      </w:rPr>
    </w:lvl>
    <w:lvl w:ilvl="5" w:tplc="26B09890">
      <w:numFmt w:val="bullet"/>
      <w:lvlText w:val="•"/>
      <w:lvlJc w:val="left"/>
      <w:pPr>
        <w:ind w:left="5476" w:hanging="182"/>
      </w:pPr>
      <w:rPr>
        <w:rFonts w:hint="default"/>
        <w:lang w:val="tr-TR" w:eastAsia="en-US" w:bidi="ar-SA"/>
      </w:rPr>
    </w:lvl>
    <w:lvl w:ilvl="6" w:tplc="3A7AA276">
      <w:numFmt w:val="bullet"/>
      <w:lvlText w:val="•"/>
      <w:lvlJc w:val="left"/>
      <w:pPr>
        <w:ind w:left="6507" w:hanging="182"/>
      </w:pPr>
      <w:rPr>
        <w:rFonts w:hint="default"/>
        <w:lang w:val="tr-TR" w:eastAsia="en-US" w:bidi="ar-SA"/>
      </w:rPr>
    </w:lvl>
    <w:lvl w:ilvl="7" w:tplc="FF60A2D4">
      <w:numFmt w:val="bullet"/>
      <w:lvlText w:val="•"/>
      <w:lvlJc w:val="left"/>
      <w:pPr>
        <w:ind w:left="7538" w:hanging="182"/>
      </w:pPr>
      <w:rPr>
        <w:rFonts w:hint="default"/>
        <w:lang w:val="tr-TR" w:eastAsia="en-US" w:bidi="ar-SA"/>
      </w:rPr>
    </w:lvl>
    <w:lvl w:ilvl="8" w:tplc="3A485428">
      <w:numFmt w:val="bullet"/>
      <w:lvlText w:val="•"/>
      <w:lvlJc w:val="left"/>
      <w:pPr>
        <w:ind w:left="8569" w:hanging="182"/>
      </w:pPr>
      <w:rPr>
        <w:rFonts w:hint="default"/>
        <w:lang w:val="tr-TR" w:eastAsia="en-US" w:bidi="ar-SA"/>
      </w:rPr>
    </w:lvl>
  </w:abstractNum>
  <w:abstractNum w:abstractNumId="2" w15:restartNumberingAfterBreak="0">
    <w:nsid w:val="3236015A"/>
    <w:multiLevelType w:val="hybridMultilevel"/>
    <w:tmpl w:val="ECFAF5DE"/>
    <w:lvl w:ilvl="0" w:tplc="0D607E20">
      <w:start w:val="1"/>
      <w:numFmt w:val="decimal"/>
      <w:lvlText w:val="%1-"/>
      <w:lvlJc w:val="left"/>
      <w:pPr>
        <w:ind w:left="850" w:hanging="426"/>
      </w:pPr>
      <w:rPr>
        <w:rFonts w:hint="default"/>
        <w:spacing w:val="0"/>
        <w:w w:val="100"/>
        <w:lang w:val="tr-TR" w:eastAsia="en-US" w:bidi="ar-SA"/>
      </w:rPr>
    </w:lvl>
    <w:lvl w:ilvl="1" w:tplc="066CD4C4">
      <w:numFmt w:val="bullet"/>
      <w:lvlText w:val="•"/>
      <w:lvlJc w:val="left"/>
      <w:pPr>
        <w:ind w:left="1837" w:hanging="426"/>
      </w:pPr>
      <w:rPr>
        <w:rFonts w:hint="default"/>
        <w:lang w:val="tr-TR" w:eastAsia="en-US" w:bidi="ar-SA"/>
      </w:rPr>
    </w:lvl>
    <w:lvl w:ilvl="2" w:tplc="DE9CCA28">
      <w:numFmt w:val="bullet"/>
      <w:lvlText w:val="•"/>
      <w:lvlJc w:val="left"/>
      <w:pPr>
        <w:ind w:left="2814" w:hanging="426"/>
      </w:pPr>
      <w:rPr>
        <w:rFonts w:hint="default"/>
        <w:lang w:val="tr-TR" w:eastAsia="en-US" w:bidi="ar-SA"/>
      </w:rPr>
    </w:lvl>
    <w:lvl w:ilvl="3" w:tplc="D7487706">
      <w:numFmt w:val="bullet"/>
      <w:lvlText w:val="•"/>
      <w:lvlJc w:val="left"/>
      <w:pPr>
        <w:ind w:left="3791" w:hanging="426"/>
      </w:pPr>
      <w:rPr>
        <w:rFonts w:hint="default"/>
        <w:lang w:val="tr-TR" w:eastAsia="en-US" w:bidi="ar-SA"/>
      </w:rPr>
    </w:lvl>
    <w:lvl w:ilvl="4" w:tplc="C588AC3E">
      <w:numFmt w:val="bullet"/>
      <w:lvlText w:val="•"/>
      <w:lvlJc w:val="left"/>
      <w:pPr>
        <w:ind w:left="4768" w:hanging="426"/>
      </w:pPr>
      <w:rPr>
        <w:rFonts w:hint="default"/>
        <w:lang w:val="tr-TR" w:eastAsia="en-US" w:bidi="ar-SA"/>
      </w:rPr>
    </w:lvl>
    <w:lvl w:ilvl="5" w:tplc="684A680E">
      <w:numFmt w:val="bullet"/>
      <w:lvlText w:val="•"/>
      <w:lvlJc w:val="left"/>
      <w:pPr>
        <w:ind w:left="5746" w:hanging="426"/>
      </w:pPr>
      <w:rPr>
        <w:rFonts w:hint="default"/>
        <w:lang w:val="tr-TR" w:eastAsia="en-US" w:bidi="ar-SA"/>
      </w:rPr>
    </w:lvl>
    <w:lvl w:ilvl="6" w:tplc="419675EE">
      <w:numFmt w:val="bullet"/>
      <w:lvlText w:val="•"/>
      <w:lvlJc w:val="left"/>
      <w:pPr>
        <w:ind w:left="6723" w:hanging="426"/>
      </w:pPr>
      <w:rPr>
        <w:rFonts w:hint="default"/>
        <w:lang w:val="tr-TR" w:eastAsia="en-US" w:bidi="ar-SA"/>
      </w:rPr>
    </w:lvl>
    <w:lvl w:ilvl="7" w:tplc="BFD4C21A">
      <w:numFmt w:val="bullet"/>
      <w:lvlText w:val="•"/>
      <w:lvlJc w:val="left"/>
      <w:pPr>
        <w:ind w:left="7700" w:hanging="426"/>
      </w:pPr>
      <w:rPr>
        <w:rFonts w:hint="default"/>
        <w:lang w:val="tr-TR" w:eastAsia="en-US" w:bidi="ar-SA"/>
      </w:rPr>
    </w:lvl>
    <w:lvl w:ilvl="8" w:tplc="1C1EEE3C">
      <w:numFmt w:val="bullet"/>
      <w:lvlText w:val="•"/>
      <w:lvlJc w:val="left"/>
      <w:pPr>
        <w:ind w:left="8677" w:hanging="426"/>
      </w:pPr>
      <w:rPr>
        <w:rFonts w:hint="default"/>
        <w:lang w:val="tr-TR" w:eastAsia="en-US" w:bidi="ar-SA"/>
      </w:rPr>
    </w:lvl>
  </w:abstractNum>
  <w:abstractNum w:abstractNumId="3" w15:restartNumberingAfterBreak="0">
    <w:nsid w:val="7D950651"/>
    <w:multiLevelType w:val="hybridMultilevel"/>
    <w:tmpl w:val="11A6922C"/>
    <w:lvl w:ilvl="0" w:tplc="4E74085A">
      <w:start w:val="2"/>
      <w:numFmt w:val="lowerLetter"/>
      <w:lvlText w:val="%1)"/>
      <w:lvlJc w:val="left"/>
      <w:pPr>
        <w:ind w:left="1344" w:hanging="231"/>
      </w:pPr>
      <w:rPr>
        <w:rFonts w:ascii="Times New Roman" w:eastAsia="Times New Roman" w:hAnsi="Times New Roman" w:cs="Times New Roman" w:hint="default"/>
        <w:b w:val="0"/>
        <w:bCs w:val="0"/>
        <w:i w:val="0"/>
        <w:iCs w:val="0"/>
        <w:spacing w:val="0"/>
        <w:w w:val="100"/>
        <w:sz w:val="24"/>
        <w:szCs w:val="24"/>
        <w:lang w:val="tr-TR" w:eastAsia="en-US" w:bidi="ar-SA"/>
      </w:rPr>
    </w:lvl>
    <w:lvl w:ilvl="1" w:tplc="BEE27266">
      <w:numFmt w:val="bullet"/>
      <w:lvlText w:val="•"/>
      <w:lvlJc w:val="left"/>
      <w:pPr>
        <w:ind w:left="2269" w:hanging="231"/>
      </w:pPr>
      <w:rPr>
        <w:rFonts w:hint="default"/>
        <w:lang w:val="tr-TR" w:eastAsia="en-US" w:bidi="ar-SA"/>
      </w:rPr>
    </w:lvl>
    <w:lvl w:ilvl="2" w:tplc="365E0FD4">
      <w:numFmt w:val="bullet"/>
      <w:lvlText w:val="•"/>
      <w:lvlJc w:val="left"/>
      <w:pPr>
        <w:ind w:left="3198" w:hanging="231"/>
      </w:pPr>
      <w:rPr>
        <w:rFonts w:hint="default"/>
        <w:lang w:val="tr-TR" w:eastAsia="en-US" w:bidi="ar-SA"/>
      </w:rPr>
    </w:lvl>
    <w:lvl w:ilvl="3" w:tplc="81BC9FFC">
      <w:numFmt w:val="bullet"/>
      <w:lvlText w:val="•"/>
      <w:lvlJc w:val="left"/>
      <w:pPr>
        <w:ind w:left="4127" w:hanging="231"/>
      </w:pPr>
      <w:rPr>
        <w:rFonts w:hint="default"/>
        <w:lang w:val="tr-TR" w:eastAsia="en-US" w:bidi="ar-SA"/>
      </w:rPr>
    </w:lvl>
    <w:lvl w:ilvl="4" w:tplc="F38E4CAA">
      <w:numFmt w:val="bullet"/>
      <w:lvlText w:val="•"/>
      <w:lvlJc w:val="left"/>
      <w:pPr>
        <w:ind w:left="5056" w:hanging="231"/>
      </w:pPr>
      <w:rPr>
        <w:rFonts w:hint="default"/>
        <w:lang w:val="tr-TR" w:eastAsia="en-US" w:bidi="ar-SA"/>
      </w:rPr>
    </w:lvl>
    <w:lvl w:ilvl="5" w:tplc="AC6E83CA">
      <w:numFmt w:val="bullet"/>
      <w:lvlText w:val="•"/>
      <w:lvlJc w:val="left"/>
      <w:pPr>
        <w:ind w:left="5986" w:hanging="231"/>
      </w:pPr>
      <w:rPr>
        <w:rFonts w:hint="default"/>
        <w:lang w:val="tr-TR" w:eastAsia="en-US" w:bidi="ar-SA"/>
      </w:rPr>
    </w:lvl>
    <w:lvl w:ilvl="6" w:tplc="6B2E64E6">
      <w:numFmt w:val="bullet"/>
      <w:lvlText w:val="•"/>
      <w:lvlJc w:val="left"/>
      <w:pPr>
        <w:ind w:left="6915" w:hanging="231"/>
      </w:pPr>
      <w:rPr>
        <w:rFonts w:hint="default"/>
        <w:lang w:val="tr-TR" w:eastAsia="en-US" w:bidi="ar-SA"/>
      </w:rPr>
    </w:lvl>
    <w:lvl w:ilvl="7" w:tplc="5FF00872">
      <w:numFmt w:val="bullet"/>
      <w:lvlText w:val="•"/>
      <w:lvlJc w:val="left"/>
      <w:pPr>
        <w:ind w:left="7844" w:hanging="231"/>
      </w:pPr>
      <w:rPr>
        <w:rFonts w:hint="default"/>
        <w:lang w:val="tr-TR" w:eastAsia="en-US" w:bidi="ar-SA"/>
      </w:rPr>
    </w:lvl>
    <w:lvl w:ilvl="8" w:tplc="4BEE4A54">
      <w:numFmt w:val="bullet"/>
      <w:lvlText w:val="•"/>
      <w:lvlJc w:val="left"/>
      <w:pPr>
        <w:ind w:left="8773" w:hanging="231"/>
      </w:pPr>
      <w:rPr>
        <w:rFonts w:hint="default"/>
        <w:lang w:val="tr-TR"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BFD"/>
    <w:rsid w:val="000C137C"/>
    <w:rsid w:val="00246D26"/>
    <w:rsid w:val="00333C55"/>
    <w:rsid w:val="00546533"/>
    <w:rsid w:val="007D3FF7"/>
    <w:rsid w:val="00A36F20"/>
    <w:rsid w:val="00A578A4"/>
    <w:rsid w:val="00BF000E"/>
    <w:rsid w:val="00C73FEB"/>
    <w:rsid w:val="00CF3BFD"/>
    <w:rsid w:val="00DD06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E574F"/>
  <w15:docId w15:val="{ECCC2E4A-4CDA-4B08-9EF0-FFB8F4B0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7" w:line="250" w:lineRule="exact"/>
      <w:ind w:left="142"/>
      <w:outlineLvl w:val="0"/>
    </w:pPr>
    <w:rPr>
      <w:b/>
      <w:bCs/>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firstLine="283"/>
      <w:jc w:val="both"/>
    </w:pPr>
  </w:style>
  <w:style w:type="paragraph" w:styleId="KonuBal">
    <w:name w:val="Title"/>
    <w:basedOn w:val="Normal"/>
    <w:uiPriority w:val="10"/>
    <w:qFormat/>
    <w:pPr>
      <w:spacing w:line="880" w:lineRule="exact"/>
    </w:pPr>
    <w:rPr>
      <w:rFonts w:ascii="Arial" w:eastAsia="Arial" w:hAnsi="Arial" w:cs="Arial"/>
      <w:b/>
      <w:bCs/>
      <w:sz w:val="88"/>
      <w:szCs w:val="88"/>
    </w:rPr>
  </w:style>
  <w:style w:type="paragraph" w:styleId="ListeParagraf">
    <w:name w:val="List Paragraph"/>
    <w:basedOn w:val="Normal"/>
    <w:uiPriority w:val="1"/>
    <w:qFormat/>
    <w:pPr>
      <w:ind w:left="141" w:firstLine="28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mevzuat.meb.gov.tr/dosyalar/2234.pdf" TargetMode="External"/><Relationship Id="rId3" Type="http://schemas.openxmlformats.org/officeDocument/2006/relationships/settings" Target="settings.xml"/><Relationship Id="rId7" Type="http://schemas.openxmlformats.org/officeDocument/2006/relationships/hyperlink" Target="http://mevzuat.meb.gov.tr/dosyalar/223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vzuat.meb.gov.tr/dosyalar/2230.pdf" TargetMode="External"/><Relationship Id="rId11" Type="http://schemas.openxmlformats.org/officeDocument/2006/relationships/fontTable" Target="fontTable.xml"/><Relationship Id="rId5" Type="http://schemas.openxmlformats.org/officeDocument/2006/relationships/hyperlink" Target="http://mevzuat.meb.gov.tr/dosyalar/2230.pdf" TargetMode="External"/><Relationship Id="rId10" Type="http://schemas.openxmlformats.org/officeDocument/2006/relationships/hyperlink" Target="http://mevzuat.meb.gov.tr/dosyalar/2233.pdf" TargetMode="External"/><Relationship Id="rId4" Type="http://schemas.openxmlformats.org/officeDocument/2006/relationships/webSettings" Target="webSettings.xml"/><Relationship Id="rId9" Type="http://schemas.openxmlformats.org/officeDocument/2006/relationships/hyperlink" Target="http://mevzuat.meb.gov.tr/dosyalar/223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3455</Words>
  <Characters>19694</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ASUS</cp:lastModifiedBy>
  <cp:revision>2</cp:revision>
  <dcterms:created xsi:type="dcterms:W3CDTF">2025-01-29T10:40:00Z</dcterms:created>
  <dcterms:modified xsi:type="dcterms:W3CDTF">2025-01-29T10:40:00Z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Creator">
    <vt:lpwstr>Microsoft® Word 2013</vt:lpwstr>
  </property>
  <property fmtid="{D5CDD505-2E9C-101B-9397-08002B2CF9AE}" pid="4" name="LastSaved">
    <vt:filetime>2025-01-28T00:00:00Z</vt:filetime>
  </property>
  <property fmtid="{D5CDD505-2E9C-101B-9397-08002B2CF9AE}" pid="5" name="Producer">
    <vt:lpwstr>Adobe Acrobat Pro 10.0.0</vt:lpwstr>
  </property>
</Properties>
</file>